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39818634" w:rsidR="006D2FEB" w:rsidRPr="003D2A76" w:rsidRDefault="00FE6AC5" w:rsidP="00FF6223">
      <w:pPr>
        <w:spacing w:before="120" w:after="120"/>
        <w:jc w:val="center"/>
        <w:rPr>
          <w:b/>
          <w:sz w:val="36"/>
          <w:szCs w:val="36"/>
        </w:rPr>
      </w:pPr>
      <w:r>
        <w:rPr>
          <w:b/>
          <w:sz w:val="36"/>
          <w:szCs w:val="36"/>
        </w:rPr>
        <w:t>1</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29854B33" w:rsidR="006D2FEB" w:rsidRPr="003D2A76" w:rsidRDefault="002B0B54" w:rsidP="003C5A8A">
      <w:pPr>
        <w:spacing w:before="120" w:after="120"/>
        <w:jc w:val="center"/>
        <w:outlineLvl w:val="0"/>
        <w:rPr>
          <w:b/>
          <w:sz w:val="36"/>
          <w:szCs w:val="36"/>
        </w:rPr>
      </w:pPr>
      <w:r w:rsidRPr="003D2A76">
        <w:rPr>
          <w:b/>
          <w:sz w:val="36"/>
          <w:szCs w:val="36"/>
        </w:rPr>
        <w:t xml:space="preserve">heti </w:t>
      </w:r>
      <w:r w:rsidR="00A53A16">
        <w:rPr>
          <w:b/>
          <w:sz w:val="36"/>
          <w:szCs w:val="36"/>
        </w:rPr>
        <w:t>1</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EC6D14">
            <w:pPr>
              <w:spacing w:before="120" w:after="120"/>
              <w:rPr>
                <w:b/>
              </w:rPr>
            </w:pPr>
            <w:r w:rsidRPr="003D2A76">
              <w:rPr>
                <w:b/>
              </w:rPr>
              <w:t>Évfolyam</w:t>
            </w:r>
          </w:p>
        </w:tc>
        <w:tc>
          <w:tcPr>
            <w:tcW w:w="898" w:type="dxa"/>
          </w:tcPr>
          <w:p w14:paraId="45116540" w14:textId="54BD5DDB" w:rsidR="00FE6AC5" w:rsidRPr="003D2A76" w:rsidRDefault="00FE6AC5" w:rsidP="00EC6D14">
            <w:pPr>
              <w:spacing w:before="120" w:after="120"/>
              <w:jc w:val="center"/>
              <w:rPr>
                <w:b/>
              </w:rPr>
            </w:pPr>
            <w:r>
              <w:rPr>
                <w:b/>
              </w:rPr>
              <w:t>1.</w:t>
            </w:r>
          </w:p>
        </w:tc>
        <w:tc>
          <w:tcPr>
            <w:tcW w:w="899" w:type="dxa"/>
          </w:tcPr>
          <w:p w14:paraId="08B5E0AC" w14:textId="7F013578" w:rsidR="00FE6AC5" w:rsidRPr="003D2A76" w:rsidRDefault="00FE6AC5" w:rsidP="00EC6D14">
            <w:pPr>
              <w:spacing w:before="120" w:after="120"/>
              <w:jc w:val="center"/>
              <w:rPr>
                <w:b/>
              </w:rPr>
            </w:pPr>
            <w:r>
              <w:rPr>
                <w:b/>
              </w:rPr>
              <w:t>2.</w:t>
            </w:r>
          </w:p>
        </w:tc>
        <w:tc>
          <w:tcPr>
            <w:tcW w:w="898" w:type="dxa"/>
          </w:tcPr>
          <w:p w14:paraId="261C39B2" w14:textId="342A0239" w:rsidR="00FE6AC5" w:rsidRPr="003D2A76" w:rsidRDefault="00FE6AC5" w:rsidP="00EC6D14">
            <w:pPr>
              <w:spacing w:before="120" w:after="120"/>
              <w:jc w:val="center"/>
              <w:rPr>
                <w:b/>
              </w:rPr>
            </w:pPr>
            <w:r>
              <w:rPr>
                <w:b/>
              </w:rPr>
              <w:t>3.</w:t>
            </w:r>
          </w:p>
        </w:tc>
        <w:tc>
          <w:tcPr>
            <w:tcW w:w="899" w:type="dxa"/>
          </w:tcPr>
          <w:p w14:paraId="3B3C86B9" w14:textId="201A2578" w:rsidR="00FE6AC5" w:rsidRPr="003D2A76" w:rsidRDefault="00FE6AC5" w:rsidP="00EC6D14">
            <w:pPr>
              <w:spacing w:before="120" w:after="120"/>
              <w:jc w:val="center"/>
              <w:rPr>
                <w:b/>
              </w:rPr>
            </w:pPr>
            <w:r w:rsidRPr="003D2A76">
              <w:rPr>
                <w:b/>
              </w:rPr>
              <w:t>4.</w:t>
            </w:r>
          </w:p>
        </w:tc>
        <w:tc>
          <w:tcPr>
            <w:tcW w:w="898" w:type="dxa"/>
          </w:tcPr>
          <w:p w14:paraId="1C094B17" w14:textId="77777777" w:rsidR="00FE6AC5" w:rsidRPr="003D2A76" w:rsidRDefault="00FE6AC5" w:rsidP="00EC6D14">
            <w:pPr>
              <w:spacing w:before="120" w:after="120"/>
              <w:jc w:val="center"/>
              <w:rPr>
                <w:b/>
              </w:rPr>
            </w:pPr>
            <w:r w:rsidRPr="003D2A76">
              <w:rPr>
                <w:b/>
              </w:rPr>
              <w:t>5.</w:t>
            </w:r>
          </w:p>
        </w:tc>
        <w:tc>
          <w:tcPr>
            <w:tcW w:w="899" w:type="dxa"/>
          </w:tcPr>
          <w:p w14:paraId="2B9269B4" w14:textId="77777777" w:rsidR="00FE6AC5" w:rsidRPr="003D2A76" w:rsidRDefault="00FE6AC5" w:rsidP="00EC6D14">
            <w:pPr>
              <w:spacing w:before="120" w:after="120"/>
              <w:jc w:val="center"/>
              <w:rPr>
                <w:b/>
              </w:rPr>
            </w:pPr>
            <w:r w:rsidRPr="003D2A76">
              <w:rPr>
                <w:b/>
              </w:rPr>
              <w:t>6.</w:t>
            </w:r>
          </w:p>
        </w:tc>
        <w:tc>
          <w:tcPr>
            <w:tcW w:w="898" w:type="dxa"/>
          </w:tcPr>
          <w:p w14:paraId="2AEDE8A5" w14:textId="77777777" w:rsidR="00FE6AC5" w:rsidRPr="003D2A76" w:rsidRDefault="00FE6AC5" w:rsidP="00EC6D14">
            <w:pPr>
              <w:spacing w:before="120" w:after="120"/>
              <w:jc w:val="center"/>
              <w:rPr>
                <w:b/>
              </w:rPr>
            </w:pPr>
            <w:r w:rsidRPr="003D2A76">
              <w:rPr>
                <w:b/>
              </w:rPr>
              <w:t>7.</w:t>
            </w:r>
          </w:p>
        </w:tc>
        <w:tc>
          <w:tcPr>
            <w:tcW w:w="899" w:type="dxa"/>
          </w:tcPr>
          <w:p w14:paraId="0402DC02" w14:textId="77777777" w:rsidR="00FE6AC5" w:rsidRPr="003D2A76" w:rsidRDefault="00FE6AC5" w:rsidP="00EC6D14">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EC6D14">
            <w:pPr>
              <w:spacing w:before="120" w:after="120"/>
              <w:jc w:val="center"/>
              <w:rPr>
                <w:b/>
              </w:rPr>
            </w:pPr>
            <w:r w:rsidRPr="003D2A76">
              <w:rPr>
                <w:b/>
              </w:rPr>
              <w:t>Heti óraszám</w:t>
            </w:r>
          </w:p>
        </w:tc>
        <w:tc>
          <w:tcPr>
            <w:tcW w:w="898" w:type="dxa"/>
          </w:tcPr>
          <w:p w14:paraId="365BA554" w14:textId="723F1CB7" w:rsidR="00FE6AC5" w:rsidRDefault="00A53A16" w:rsidP="00EC6D14">
            <w:pPr>
              <w:spacing w:before="120" w:after="120"/>
              <w:jc w:val="center"/>
              <w:rPr>
                <w:b/>
              </w:rPr>
            </w:pPr>
            <w:r>
              <w:rPr>
                <w:b/>
              </w:rPr>
              <w:t>1</w:t>
            </w:r>
          </w:p>
        </w:tc>
        <w:tc>
          <w:tcPr>
            <w:tcW w:w="899" w:type="dxa"/>
          </w:tcPr>
          <w:p w14:paraId="6AE9E890" w14:textId="275F4B9A" w:rsidR="00FE6AC5" w:rsidRDefault="00A53A16" w:rsidP="00EC6D14">
            <w:pPr>
              <w:spacing w:before="120" w:after="120"/>
              <w:jc w:val="center"/>
              <w:rPr>
                <w:b/>
              </w:rPr>
            </w:pPr>
            <w:r>
              <w:rPr>
                <w:b/>
              </w:rPr>
              <w:t>1</w:t>
            </w:r>
          </w:p>
        </w:tc>
        <w:tc>
          <w:tcPr>
            <w:tcW w:w="898" w:type="dxa"/>
          </w:tcPr>
          <w:p w14:paraId="1F167B9E" w14:textId="001C2BCE" w:rsidR="00FE6AC5" w:rsidRDefault="00A53A16" w:rsidP="00EC6D14">
            <w:pPr>
              <w:spacing w:before="120" w:after="120"/>
              <w:jc w:val="center"/>
              <w:rPr>
                <w:b/>
              </w:rPr>
            </w:pPr>
            <w:r>
              <w:rPr>
                <w:b/>
              </w:rPr>
              <w:t>1</w:t>
            </w:r>
          </w:p>
        </w:tc>
        <w:tc>
          <w:tcPr>
            <w:tcW w:w="899" w:type="dxa"/>
          </w:tcPr>
          <w:p w14:paraId="35ACB71E" w14:textId="41A170B6" w:rsidR="00FE6AC5" w:rsidRPr="003D2A76" w:rsidRDefault="00ED554D" w:rsidP="00EC6D14">
            <w:pPr>
              <w:spacing w:before="120" w:after="120"/>
              <w:jc w:val="center"/>
              <w:rPr>
                <w:b/>
              </w:rPr>
            </w:pPr>
            <w:r>
              <w:rPr>
                <w:b/>
              </w:rPr>
              <w:t>2</w:t>
            </w:r>
          </w:p>
        </w:tc>
        <w:tc>
          <w:tcPr>
            <w:tcW w:w="898" w:type="dxa"/>
          </w:tcPr>
          <w:p w14:paraId="3DF9BB16" w14:textId="77777777" w:rsidR="00FE6AC5" w:rsidRPr="003D2A76" w:rsidRDefault="00FE6AC5" w:rsidP="00EC6D14">
            <w:pPr>
              <w:spacing w:before="120" w:after="120"/>
              <w:jc w:val="center"/>
              <w:rPr>
                <w:b/>
              </w:rPr>
            </w:pPr>
            <w:r w:rsidRPr="003D2A76">
              <w:rPr>
                <w:b/>
              </w:rPr>
              <w:t>3</w:t>
            </w:r>
          </w:p>
        </w:tc>
        <w:tc>
          <w:tcPr>
            <w:tcW w:w="899" w:type="dxa"/>
          </w:tcPr>
          <w:p w14:paraId="308B15E2" w14:textId="77777777" w:rsidR="00FE6AC5" w:rsidRPr="003D2A76" w:rsidRDefault="00FE6AC5" w:rsidP="00EC6D14">
            <w:pPr>
              <w:spacing w:before="120" w:after="120"/>
              <w:jc w:val="center"/>
              <w:rPr>
                <w:b/>
              </w:rPr>
            </w:pPr>
            <w:r w:rsidRPr="003D2A76">
              <w:rPr>
                <w:b/>
              </w:rPr>
              <w:t>3</w:t>
            </w:r>
          </w:p>
        </w:tc>
        <w:tc>
          <w:tcPr>
            <w:tcW w:w="898" w:type="dxa"/>
          </w:tcPr>
          <w:p w14:paraId="62D33F3D" w14:textId="77777777" w:rsidR="00FE6AC5" w:rsidRPr="003D2A76" w:rsidRDefault="00FE6AC5" w:rsidP="00EC6D14">
            <w:pPr>
              <w:spacing w:before="120" w:after="120"/>
              <w:jc w:val="center"/>
              <w:rPr>
                <w:b/>
              </w:rPr>
            </w:pPr>
            <w:r w:rsidRPr="003D2A76">
              <w:rPr>
                <w:b/>
              </w:rPr>
              <w:t>3</w:t>
            </w:r>
          </w:p>
        </w:tc>
        <w:tc>
          <w:tcPr>
            <w:tcW w:w="899" w:type="dxa"/>
          </w:tcPr>
          <w:p w14:paraId="5D2DF394" w14:textId="77777777" w:rsidR="00FE6AC5" w:rsidRPr="003D2A76" w:rsidRDefault="00FE6AC5" w:rsidP="00EC6D14">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EC6D14">
            <w:pPr>
              <w:spacing w:before="120" w:after="120"/>
              <w:jc w:val="center"/>
              <w:rPr>
                <w:b/>
              </w:rPr>
            </w:pPr>
            <w:r w:rsidRPr="003D2A76">
              <w:rPr>
                <w:b/>
              </w:rPr>
              <w:t>Éves óraszám</w:t>
            </w:r>
          </w:p>
        </w:tc>
        <w:tc>
          <w:tcPr>
            <w:tcW w:w="898" w:type="dxa"/>
          </w:tcPr>
          <w:p w14:paraId="28B2B4C8" w14:textId="78A7401C" w:rsidR="00FE6AC5" w:rsidRDefault="00A53A16" w:rsidP="00EC6D14">
            <w:pPr>
              <w:spacing w:before="120" w:after="120"/>
              <w:jc w:val="center"/>
              <w:rPr>
                <w:b/>
              </w:rPr>
            </w:pPr>
            <w:r>
              <w:rPr>
                <w:b/>
              </w:rPr>
              <w:t>34</w:t>
            </w:r>
          </w:p>
        </w:tc>
        <w:tc>
          <w:tcPr>
            <w:tcW w:w="899" w:type="dxa"/>
          </w:tcPr>
          <w:p w14:paraId="5124B675" w14:textId="4E9DAF1D" w:rsidR="00FE6AC5" w:rsidRDefault="00A53A16" w:rsidP="00EC6D14">
            <w:pPr>
              <w:spacing w:before="120" w:after="120"/>
              <w:jc w:val="center"/>
              <w:rPr>
                <w:b/>
              </w:rPr>
            </w:pPr>
            <w:r>
              <w:rPr>
                <w:b/>
              </w:rPr>
              <w:t>34</w:t>
            </w:r>
          </w:p>
        </w:tc>
        <w:tc>
          <w:tcPr>
            <w:tcW w:w="898" w:type="dxa"/>
          </w:tcPr>
          <w:p w14:paraId="24517397" w14:textId="2D56D4FF" w:rsidR="00FE6AC5" w:rsidRDefault="00A53A16" w:rsidP="00EC6D14">
            <w:pPr>
              <w:spacing w:before="120" w:after="120"/>
              <w:jc w:val="center"/>
              <w:rPr>
                <w:b/>
              </w:rPr>
            </w:pPr>
            <w:r>
              <w:rPr>
                <w:b/>
              </w:rPr>
              <w:t>34</w:t>
            </w:r>
          </w:p>
        </w:tc>
        <w:tc>
          <w:tcPr>
            <w:tcW w:w="899" w:type="dxa"/>
          </w:tcPr>
          <w:p w14:paraId="24C852E3" w14:textId="0973B114" w:rsidR="00FE6AC5" w:rsidRPr="003D2A76" w:rsidRDefault="00ED554D" w:rsidP="00EC6D14">
            <w:pPr>
              <w:spacing w:before="120" w:after="120"/>
              <w:jc w:val="center"/>
              <w:rPr>
                <w:b/>
              </w:rPr>
            </w:pPr>
            <w:r>
              <w:rPr>
                <w:b/>
              </w:rPr>
              <w:t>68</w:t>
            </w:r>
          </w:p>
        </w:tc>
        <w:tc>
          <w:tcPr>
            <w:tcW w:w="898" w:type="dxa"/>
          </w:tcPr>
          <w:p w14:paraId="3420A336" w14:textId="77777777" w:rsidR="00FE6AC5" w:rsidRPr="003D2A76" w:rsidRDefault="00FE6AC5" w:rsidP="00EC6D14">
            <w:pPr>
              <w:spacing w:before="120" w:after="120"/>
              <w:jc w:val="center"/>
              <w:rPr>
                <w:b/>
              </w:rPr>
            </w:pPr>
            <w:r w:rsidRPr="003D2A76">
              <w:rPr>
                <w:b/>
              </w:rPr>
              <w:t>102</w:t>
            </w:r>
          </w:p>
        </w:tc>
        <w:tc>
          <w:tcPr>
            <w:tcW w:w="899" w:type="dxa"/>
          </w:tcPr>
          <w:p w14:paraId="632212CD" w14:textId="77777777" w:rsidR="00FE6AC5" w:rsidRPr="003D2A76" w:rsidRDefault="00FE6AC5" w:rsidP="00EC6D14">
            <w:pPr>
              <w:spacing w:before="120" w:after="120"/>
              <w:jc w:val="center"/>
              <w:rPr>
                <w:b/>
              </w:rPr>
            </w:pPr>
            <w:r w:rsidRPr="003D2A76">
              <w:rPr>
                <w:b/>
              </w:rPr>
              <w:t>102</w:t>
            </w:r>
          </w:p>
        </w:tc>
        <w:tc>
          <w:tcPr>
            <w:tcW w:w="898" w:type="dxa"/>
          </w:tcPr>
          <w:p w14:paraId="2D38278D" w14:textId="77777777" w:rsidR="00FE6AC5" w:rsidRPr="003D2A76" w:rsidRDefault="00FE6AC5" w:rsidP="00EC6D14">
            <w:pPr>
              <w:spacing w:before="120" w:after="120"/>
              <w:jc w:val="center"/>
              <w:rPr>
                <w:b/>
              </w:rPr>
            </w:pPr>
            <w:r w:rsidRPr="003D2A76">
              <w:rPr>
                <w:b/>
              </w:rPr>
              <w:t>102</w:t>
            </w:r>
          </w:p>
        </w:tc>
        <w:tc>
          <w:tcPr>
            <w:tcW w:w="899" w:type="dxa"/>
          </w:tcPr>
          <w:p w14:paraId="5E522755" w14:textId="77777777" w:rsidR="00FE6AC5" w:rsidRPr="003D2A76" w:rsidRDefault="00FE6AC5" w:rsidP="00EC6D14">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EC6D14">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EC6D14">
            <w:pPr>
              <w:spacing w:before="120" w:after="120"/>
              <w:rPr>
                <w:b/>
              </w:rPr>
            </w:pPr>
            <w:r w:rsidRPr="003D2A76">
              <w:rPr>
                <w:b/>
              </w:rPr>
              <w:t>KER szint</w:t>
            </w:r>
          </w:p>
        </w:tc>
        <w:tc>
          <w:tcPr>
            <w:tcW w:w="898" w:type="dxa"/>
          </w:tcPr>
          <w:p w14:paraId="785A269F" w14:textId="6288F1E5" w:rsidR="00FE6AC5" w:rsidRPr="003D2A76" w:rsidRDefault="00FE6AC5" w:rsidP="00EC6D14">
            <w:pPr>
              <w:spacing w:before="120" w:after="120"/>
              <w:jc w:val="center"/>
              <w:rPr>
                <w:b/>
              </w:rPr>
            </w:pPr>
            <w:r>
              <w:rPr>
                <w:b/>
              </w:rPr>
              <w:t>-</w:t>
            </w:r>
          </w:p>
        </w:tc>
        <w:tc>
          <w:tcPr>
            <w:tcW w:w="899" w:type="dxa"/>
          </w:tcPr>
          <w:p w14:paraId="6E3A0303" w14:textId="3AB4CB5D" w:rsidR="00FE6AC5" w:rsidRPr="003D2A76" w:rsidRDefault="00FE6AC5" w:rsidP="00EC6D14">
            <w:pPr>
              <w:spacing w:before="120" w:after="120"/>
              <w:jc w:val="center"/>
              <w:rPr>
                <w:b/>
              </w:rPr>
            </w:pPr>
            <w:r>
              <w:rPr>
                <w:b/>
              </w:rPr>
              <w:t>-</w:t>
            </w:r>
          </w:p>
        </w:tc>
        <w:tc>
          <w:tcPr>
            <w:tcW w:w="898" w:type="dxa"/>
          </w:tcPr>
          <w:p w14:paraId="01271E9B" w14:textId="44EA7B36" w:rsidR="00FE6AC5" w:rsidRPr="003D2A76" w:rsidRDefault="00FE6AC5" w:rsidP="00EC6D14">
            <w:pPr>
              <w:spacing w:before="120" w:after="120"/>
              <w:jc w:val="center"/>
              <w:rPr>
                <w:b/>
              </w:rPr>
            </w:pPr>
            <w:r>
              <w:rPr>
                <w:b/>
              </w:rPr>
              <w:t>-</w:t>
            </w:r>
          </w:p>
        </w:tc>
        <w:tc>
          <w:tcPr>
            <w:tcW w:w="899" w:type="dxa"/>
          </w:tcPr>
          <w:p w14:paraId="2A5F0081" w14:textId="5A156095" w:rsidR="00FE6AC5" w:rsidRPr="003D2A76" w:rsidRDefault="00FE6AC5" w:rsidP="00EC6D14">
            <w:pPr>
              <w:spacing w:before="120" w:after="120"/>
              <w:jc w:val="center"/>
              <w:rPr>
                <w:b/>
              </w:rPr>
            </w:pPr>
            <w:r w:rsidRPr="003D2A76">
              <w:rPr>
                <w:b/>
              </w:rPr>
              <w:t>A1-</w:t>
            </w:r>
          </w:p>
        </w:tc>
        <w:tc>
          <w:tcPr>
            <w:tcW w:w="898" w:type="dxa"/>
          </w:tcPr>
          <w:p w14:paraId="19A32A0F" w14:textId="77777777" w:rsidR="00FE6AC5" w:rsidRPr="003D2A76" w:rsidRDefault="00FE6AC5" w:rsidP="00EC6D14">
            <w:pPr>
              <w:spacing w:before="120" w:after="120"/>
              <w:jc w:val="center"/>
              <w:rPr>
                <w:b/>
              </w:rPr>
            </w:pPr>
            <w:r w:rsidRPr="003D2A76">
              <w:rPr>
                <w:b/>
              </w:rPr>
              <w:t>A1</w:t>
            </w:r>
          </w:p>
        </w:tc>
        <w:tc>
          <w:tcPr>
            <w:tcW w:w="899" w:type="dxa"/>
          </w:tcPr>
          <w:p w14:paraId="23914915" w14:textId="77777777" w:rsidR="00FE6AC5" w:rsidRPr="003D2A76" w:rsidRDefault="00FE6AC5" w:rsidP="00EC6D14">
            <w:pPr>
              <w:spacing w:before="120" w:after="120"/>
              <w:jc w:val="center"/>
              <w:rPr>
                <w:b/>
              </w:rPr>
            </w:pPr>
            <w:r w:rsidRPr="003D2A76">
              <w:rPr>
                <w:b/>
              </w:rPr>
              <w:t>A1.2</w:t>
            </w:r>
          </w:p>
        </w:tc>
        <w:tc>
          <w:tcPr>
            <w:tcW w:w="898" w:type="dxa"/>
          </w:tcPr>
          <w:p w14:paraId="17AD76FC" w14:textId="77777777" w:rsidR="00FE6AC5" w:rsidRPr="003D2A76" w:rsidRDefault="00FE6AC5" w:rsidP="00EC6D14">
            <w:pPr>
              <w:spacing w:before="120" w:after="120"/>
              <w:jc w:val="center"/>
              <w:rPr>
                <w:b/>
              </w:rPr>
            </w:pPr>
            <w:r w:rsidRPr="003D2A76">
              <w:rPr>
                <w:b/>
              </w:rPr>
              <w:t>A2.1</w:t>
            </w:r>
          </w:p>
        </w:tc>
        <w:tc>
          <w:tcPr>
            <w:tcW w:w="899" w:type="dxa"/>
          </w:tcPr>
          <w:p w14:paraId="74BA588B" w14:textId="77777777" w:rsidR="00FE6AC5" w:rsidRPr="003D2A76" w:rsidRDefault="00FE6AC5"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7A30031D" w:rsidR="0016561A" w:rsidRPr="003D2A76" w:rsidRDefault="0016561A" w:rsidP="0016561A">
      <w:pPr>
        <w:rPr>
          <w:rStyle w:val="Emphasis"/>
        </w:rPr>
      </w:pPr>
      <w:r w:rsidRPr="003D2A76">
        <w:rPr>
          <w:rStyle w:val="Emphasis"/>
        </w:rPr>
        <w:t xml:space="preserve">A </w:t>
      </w:r>
      <w:r w:rsidR="00FE6AC5">
        <w:rPr>
          <w:rStyle w:val="Emphasis"/>
        </w:rPr>
        <w:t>1</w:t>
      </w:r>
      <w:r w:rsidRPr="003D2A76">
        <w:rPr>
          <w:rStyle w:val="Emphasis"/>
        </w:rPr>
        <w:t xml:space="preserve">. évfolyamon az angol nyelv tantárgy alapóraszáma: </w:t>
      </w:r>
      <w:r w:rsidR="00A53A16">
        <w:rPr>
          <w:rStyle w:val="Emphasis"/>
        </w:rPr>
        <w:t>34</w:t>
      </w:r>
      <w:r w:rsidRPr="003D2A76">
        <w:rPr>
          <w:rStyle w:val="Emphasis"/>
        </w:rPr>
        <w:t xml:space="preserve"> óra/év, </w:t>
      </w:r>
      <w:r w:rsidR="00A53A16">
        <w:rPr>
          <w:rStyle w:val="Emphasis"/>
        </w:rPr>
        <w:t>1</w:t>
      </w:r>
      <w:r w:rsidRPr="003D2A76">
        <w:rPr>
          <w:rStyle w:val="Emphasis"/>
        </w:rPr>
        <w:t xml:space="preserve"> óra/hét</w:t>
      </w:r>
    </w:p>
    <w:p w14:paraId="3E3716D5" w14:textId="77777777" w:rsidR="0016561A" w:rsidRPr="003D2A76" w:rsidRDefault="0016561A" w:rsidP="0016561A">
      <w:pPr>
        <w:rPr>
          <w:rStyle w:val="Emphasis"/>
        </w:rPr>
      </w:pPr>
    </w:p>
    <w:p w14:paraId="6273AC5D" w14:textId="02556205"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FE6AC5">
        <w:rPr>
          <w:rStyle w:val="Emphasis"/>
          <w:sz w:val="28"/>
          <w:szCs w:val="28"/>
        </w:rPr>
        <w:t>1</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67F2A4A1" w:rsidR="006D2FEB" w:rsidRPr="003D2A76" w:rsidRDefault="00FE6AC5" w:rsidP="002D6A2B">
      <w:pPr>
        <w:jc w:val="center"/>
        <w:rPr>
          <w:b/>
          <w:bCs/>
        </w:rPr>
      </w:pPr>
      <w:r>
        <w:rPr>
          <w:b/>
          <w:bCs/>
        </w:rPr>
        <w:t>1</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28E9E890" w14:textId="77777777" w:rsidR="00FE6AC5" w:rsidRDefault="00FE6AC5" w:rsidP="00FE6AC5">
      <w:pPr>
        <w:spacing w:before="120" w:after="120"/>
        <w:jc w:val="both"/>
      </w:pPr>
      <w:r w:rsidRPr="00937575">
        <w:t>A nyelvtanulás az első évfolyamon játékos</w:t>
      </w:r>
      <w:r>
        <w:t xml:space="preserve"> </w:t>
      </w:r>
      <w:r w:rsidRPr="00937575">
        <w:t>ismerkedést jelent</w:t>
      </w:r>
      <w:r>
        <w:t xml:space="preserve"> az idegen nyelvvel, megalapozva</w:t>
      </w:r>
      <w:r w:rsidRPr="00937575">
        <w:t xml:space="preserve"> a későbbi tudatos nyelvhasználatot. Elsődleges célja, hogy felkeltse a tanulók érdeklődését az idegen nyelvek tanulása iránt a pozitív attitűd és </w:t>
      </w:r>
      <w:r>
        <w:t xml:space="preserve">a </w:t>
      </w:r>
      <w:r w:rsidRPr="00937575">
        <w:t xml:space="preserve">tartós </w:t>
      </w:r>
      <w:r w:rsidRPr="0026595B">
        <w:t>motiváció</w:t>
      </w:r>
      <w:r w:rsidRPr="00937575">
        <w:t xml:space="preserve"> kialakításával. Fontos cél továbbá, hogy a nyelvtanulás a kezdetektől élmény, </w:t>
      </w:r>
      <w:r>
        <w:t xml:space="preserve">érdekes </w:t>
      </w:r>
      <w:r w:rsidRPr="00937575">
        <w:t>tapasztalat legyen a tanulók számára.</w:t>
      </w:r>
      <w:r>
        <w:t xml:space="preserve"> </w:t>
      </w:r>
    </w:p>
    <w:p w14:paraId="308BB0E8" w14:textId="77777777" w:rsidR="00FE6AC5" w:rsidRPr="00C16C19" w:rsidRDefault="00FE6AC5" w:rsidP="00FE6AC5">
      <w:pPr>
        <w:spacing w:before="120" w:after="120"/>
        <w:jc w:val="both"/>
      </w:pPr>
      <w:r w:rsidRPr="00C16C19">
        <w:t>Ebben a szakaszban</w:t>
      </w:r>
      <w:r w:rsidRPr="00937575">
        <w:t xml:space="preserve"> elsősorban a beszédészlelés, beszédbátorság kialakításával és a hallás ut</w:t>
      </w:r>
      <w:r>
        <w:t>áni szövegértés fejlesztésével</w:t>
      </w:r>
      <w:r w:rsidRPr="00851E18">
        <w:t xml:space="preserve"> </w:t>
      </w:r>
      <w:r w:rsidRPr="00C16C19">
        <w:t>történik a</w:t>
      </w:r>
      <w:r w:rsidRPr="00937575">
        <w:t xml:space="preserve"> kommunikatív kompetenciák megalapozása</w:t>
      </w:r>
      <w:r>
        <w:t xml:space="preserve">. </w:t>
      </w:r>
      <w:r w:rsidRPr="00937575">
        <w:t xml:space="preserve">A nyelvtanulás a tanulók által értelmezhető szituációkban, kommunikációs helyzetekben, a beszélt nyelven keresztül </w:t>
      </w:r>
      <w:r>
        <w:t>valósul meg, - játékokra, da</w:t>
      </w:r>
      <w:r w:rsidRPr="00660EA5">
        <w:t>lok</w:t>
      </w:r>
      <w:r>
        <w:t>ra</w:t>
      </w:r>
      <w:r w:rsidRPr="00660EA5">
        <w:t>, mondókák</w:t>
      </w:r>
      <w:r>
        <w:t>ra</w:t>
      </w:r>
      <w:r w:rsidRPr="00660EA5">
        <w:t>, rövid párbeszédek feldolgozására épül</w:t>
      </w:r>
      <w:r>
        <w:t>ő kreatív és</w:t>
      </w:r>
      <w:r w:rsidRPr="00C16C19">
        <w:t xml:space="preserve"> motiváló </w:t>
      </w:r>
      <w:r>
        <w:t>folyamat során.</w:t>
      </w:r>
      <w:r w:rsidRPr="00851E18">
        <w:t xml:space="preserve"> </w:t>
      </w:r>
      <w:r w:rsidRPr="00937575">
        <w:t xml:space="preserve">Az egyre bővülő feladatok, kommunikációs helyzetek </w:t>
      </w:r>
      <w:r>
        <w:t>révén</w:t>
      </w:r>
      <w:r w:rsidRPr="00937575">
        <w:t xml:space="preserve"> megtanulják kifejezni magukat az adott szituációkban, megismét</w:t>
      </w:r>
      <w:r>
        <w:t>lik</w:t>
      </w:r>
      <w:r w:rsidRPr="00937575">
        <w:t>, utánoz</w:t>
      </w:r>
      <w:r>
        <w:t>zák</w:t>
      </w:r>
      <w:r w:rsidRPr="00937575">
        <w:t xml:space="preserve"> a hallottakat.</w:t>
      </w:r>
      <w:r w:rsidRPr="00851E18">
        <w:t xml:space="preserve"> </w:t>
      </w:r>
      <w:r w:rsidRPr="00937575">
        <w:t>A hallott szövegeket cselekvéshez, szituációhoz kötik, így azok megértése és felidézése is könnyebbé válik.</w:t>
      </w:r>
    </w:p>
    <w:p w14:paraId="7A0E90E4" w14:textId="77777777" w:rsidR="00FE6AC5" w:rsidRPr="00937575" w:rsidRDefault="00FE6AC5" w:rsidP="00FE6AC5">
      <w:pPr>
        <w:spacing w:before="120" w:after="120"/>
        <w:jc w:val="both"/>
      </w:pPr>
      <w:r>
        <w:t>A korai nyelvtanulásban</w:t>
      </w:r>
      <w:r w:rsidRPr="00937575">
        <w:t xml:space="preserve"> </w:t>
      </w:r>
      <w:r>
        <w:t>k</w:t>
      </w:r>
      <w:r w:rsidRPr="00937575">
        <w:t>iemelt szerepe</w:t>
      </w:r>
      <w:r>
        <w:t xml:space="preserve"> van </w:t>
      </w:r>
      <w:r w:rsidRPr="00937575">
        <w:t>a hallás utáni szövegértésnek, a szókincsfejlesztésnek, a szóbeli interakciónak</w:t>
      </w:r>
      <w:r>
        <w:t xml:space="preserve">. </w:t>
      </w:r>
      <w:r w:rsidRPr="00937575">
        <w:t>A nonverbális eszközökkel támogatott hallott szöveg segíti a tanuló</w:t>
      </w:r>
      <w:r>
        <w:t>ka</w:t>
      </w:r>
      <w:r w:rsidRPr="00937575">
        <w:t>t abban, hogy kikövetkeztess</w:t>
      </w:r>
      <w:r>
        <w:t>ék és megértsék</w:t>
      </w:r>
      <w:r w:rsidRPr="00937575">
        <w:t xml:space="preserve"> a mondanivaló lénye</w:t>
      </w:r>
      <w:r>
        <w:t>gét. Az élő beszéd, kommunikáció egyúttal</w:t>
      </w:r>
      <w:r w:rsidRPr="00937575">
        <w:t xml:space="preserve"> mintát nyújt a kifejezések használ</w:t>
      </w:r>
      <w:r>
        <w:t>a</w:t>
      </w:r>
      <w:r w:rsidRPr="00937575">
        <w:t xml:space="preserve">tára, amelyeket kellő ismétlés, gyakorlás után már egyedül is képesek alkalmazni. A kisgyermekkori, hallás utáni nyelvtanulás nagymértékben segíti </w:t>
      </w:r>
      <w:r>
        <w:t xml:space="preserve">a </w:t>
      </w:r>
      <w:r w:rsidRPr="00937575">
        <w:t>szókincs bővülését, a kiejtés, az intonáció, a beszédtempó célnyelvnek megfelelő fejlesztését.</w:t>
      </w:r>
    </w:p>
    <w:p w14:paraId="1BD96827" w14:textId="77777777" w:rsidR="00FE6AC5" w:rsidRDefault="00FE6AC5" w:rsidP="00FE6AC5">
      <w:pPr>
        <w:spacing w:before="120" w:after="120"/>
        <w:jc w:val="both"/>
      </w:pPr>
      <w:r w:rsidRPr="00937575">
        <w:t>Nagy szerepe van a megértést segítő eszközöknek, a célnyelvi kommunikáció nonverbális elemekkel való támogatás</w:t>
      </w:r>
      <w:r>
        <w:t>á</w:t>
      </w:r>
      <w:r w:rsidRPr="00937575">
        <w:t>nak: a testbeszédnek, képeknek, tárgyaknak, történetek eljátszásának. A saját tapasztalás</w:t>
      </w:r>
      <w:r>
        <w:t>, tevékenység</w:t>
      </w:r>
      <w:r w:rsidRPr="00937575">
        <w:t xml:space="preserve"> útján rögzült kifejezések a későbbiekben könnyen előhívható ismeretekké válnak. Ezek a tevékenységek fejlesztik a gyermeki kreativitást, lehetőséget adnak arra is, hogy megtanulj</w:t>
      </w:r>
      <w:r>
        <w:t>anak élni a</w:t>
      </w:r>
      <w:r w:rsidRPr="00937575">
        <w:t xml:space="preserve"> </w:t>
      </w:r>
      <w:r>
        <w:t>nonverbális kifejező</w:t>
      </w:r>
      <w:r w:rsidRPr="00937575">
        <w:t>eszközök</w:t>
      </w:r>
      <w:r>
        <w:t>kel</w:t>
      </w:r>
      <w:r w:rsidRPr="00937575">
        <w:t xml:space="preserve"> is. </w:t>
      </w:r>
      <w:r>
        <w:t>E</w:t>
      </w:r>
      <w:r w:rsidRPr="00937575">
        <w:t>bben az életkorban</w:t>
      </w:r>
      <w:r w:rsidRPr="00A63072">
        <w:t xml:space="preserve"> </w:t>
      </w:r>
      <w:r>
        <w:t>az is f</w:t>
      </w:r>
      <w:r w:rsidRPr="00937575">
        <w:t xml:space="preserve">ontos, hogy a tanulók minden érzékszervükkel részt vegyenek a nyelvi tevékenységekben, kapjanak </w:t>
      </w:r>
      <w:r>
        <w:t xml:space="preserve">vizuális megerősítést, és kézbe </w:t>
      </w:r>
      <w:r w:rsidRPr="00937575">
        <w:t>vehető tárgyak</w:t>
      </w:r>
      <w:r>
        <w:t>at is használjanak a nyelvtanulás során</w:t>
      </w:r>
      <w:r w:rsidRPr="00937575">
        <w:t>.</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p w14:paraId="76291F2D" w14:textId="77777777" w:rsidR="00FE6AC5" w:rsidRDefault="00FE6AC5" w:rsidP="00FE6AC5">
      <w:pPr>
        <w:jc w:val="center"/>
        <w:rPr>
          <w:b/>
          <w:bCs/>
        </w:rPr>
      </w:pPr>
    </w:p>
    <w:p w14:paraId="229E035A" w14:textId="77777777" w:rsidR="00FE6AC5" w:rsidRDefault="00FE6AC5" w:rsidP="00FE6A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FE6AC5" w:rsidRPr="00F8202B" w14:paraId="151E5A1D" w14:textId="77777777" w:rsidTr="009068C9">
        <w:tc>
          <w:tcPr>
            <w:tcW w:w="6771" w:type="dxa"/>
          </w:tcPr>
          <w:p w14:paraId="22F34CDE" w14:textId="77777777" w:rsidR="00FE6AC5" w:rsidRPr="00F8202B" w:rsidRDefault="00FE6AC5" w:rsidP="009068C9">
            <w:pPr>
              <w:rPr>
                <w:b/>
              </w:rPr>
            </w:pPr>
            <w:r w:rsidRPr="00F8202B">
              <w:rPr>
                <w:b/>
              </w:rPr>
              <w:t>Témakör</w:t>
            </w:r>
          </w:p>
        </w:tc>
        <w:tc>
          <w:tcPr>
            <w:tcW w:w="2441" w:type="dxa"/>
          </w:tcPr>
          <w:p w14:paraId="6AD8AAD3" w14:textId="77777777" w:rsidR="00FE6AC5" w:rsidRPr="00F8202B" w:rsidRDefault="00FE6AC5" w:rsidP="009068C9">
            <w:pPr>
              <w:rPr>
                <w:b/>
              </w:rPr>
            </w:pPr>
            <w:r w:rsidRPr="00F8202B">
              <w:rPr>
                <w:b/>
              </w:rPr>
              <w:t>óraszám</w:t>
            </w:r>
          </w:p>
        </w:tc>
      </w:tr>
      <w:tr w:rsidR="00FE6AC5" w:rsidRPr="00F8202B" w14:paraId="59636F85" w14:textId="77777777" w:rsidTr="009068C9">
        <w:tc>
          <w:tcPr>
            <w:tcW w:w="6771" w:type="dxa"/>
          </w:tcPr>
          <w:p w14:paraId="4873CEF2" w14:textId="77777777" w:rsidR="00FE6AC5" w:rsidRPr="00F8202B" w:rsidRDefault="00FE6AC5" w:rsidP="009068C9">
            <w:r>
              <w:t>1. Üdvözlés, köszönés</w:t>
            </w:r>
          </w:p>
        </w:tc>
        <w:tc>
          <w:tcPr>
            <w:tcW w:w="2441" w:type="dxa"/>
          </w:tcPr>
          <w:p w14:paraId="1DD6ED89" w14:textId="1FA0D7BE" w:rsidR="00FE6AC5" w:rsidRPr="00F8202B" w:rsidRDefault="00FE6AC5" w:rsidP="009068C9">
            <w:r>
              <w:t xml:space="preserve">  </w:t>
            </w:r>
            <w:r w:rsidR="00A53A16">
              <w:t>4</w:t>
            </w:r>
          </w:p>
        </w:tc>
      </w:tr>
      <w:tr w:rsidR="00FE6AC5" w:rsidRPr="00F8202B" w14:paraId="435E22A3" w14:textId="77777777" w:rsidTr="009068C9">
        <w:tc>
          <w:tcPr>
            <w:tcW w:w="6771" w:type="dxa"/>
          </w:tcPr>
          <w:p w14:paraId="56BA177C" w14:textId="77777777" w:rsidR="00FE6AC5" w:rsidRPr="00F8202B" w:rsidRDefault="00FE6AC5" w:rsidP="009068C9">
            <w:r>
              <w:t>2. Iskola</w:t>
            </w:r>
          </w:p>
        </w:tc>
        <w:tc>
          <w:tcPr>
            <w:tcW w:w="2441" w:type="dxa"/>
          </w:tcPr>
          <w:p w14:paraId="3C23C58A" w14:textId="12C6297E" w:rsidR="00FE6AC5" w:rsidRPr="00F8202B" w:rsidRDefault="00FE6AC5" w:rsidP="009068C9">
            <w:r>
              <w:t xml:space="preserve">  </w:t>
            </w:r>
            <w:r w:rsidR="00A53A16">
              <w:t>4</w:t>
            </w:r>
          </w:p>
        </w:tc>
      </w:tr>
      <w:tr w:rsidR="00FE6AC5" w:rsidRPr="00F8202B" w14:paraId="1535AAA0" w14:textId="77777777" w:rsidTr="009068C9">
        <w:tc>
          <w:tcPr>
            <w:tcW w:w="6771" w:type="dxa"/>
          </w:tcPr>
          <w:p w14:paraId="0D63A973" w14:textId="77777777" w:rsidR="00FE6AC5" w:rsidRPr="00F8202B" w:rsidRDefault="00FE6AC5" w:rsidP="009068C9">
            <w:r>
              <w:t>3. Család és barátok</w:t>
            </w:r>
          </w:p>
        </w:tc>
        <w:tc>
          <w:tcPr>
            <w:tcW w:w="2441" w:type="dxa"/>
          </w:tcPr>
          <w:p w14:paraId="43685946" w14:textId="49F2939B" w:rsidR="00FE6AC5" w:rsidRPr="00F8202B" w:rsidRDefault="00FE6AC5" w:rsidP="009068C9">
            <w:r>
              <w:t xml:space="preserve">  </w:t>
            </w:r>
            <w:r w:rsidR="00A53A16">
              <w:t>4</w:t>
            </w:r>
          </w:p>
        </w:tc>
      </w:tr>
      <w:tr w:rsidR="00FE6AC5" w:rsidRPr="00F8202B" w14:paraId="1F1F9C7D" w14:textId="77777777" w:rsidTr="009068C9">
        <w:tc>
          <w:tcPr>
            <w:tcW w:w="6771" w:type="dxa"/>
          </w:tcPr>
          <w:p w14:paraId="46DF6795" w14:textId="77777777" w:rsidR="00FE6AC5" w:rsidRPr="00F8202B" w:rsidRDefault="00FE6AC5" w:rsidP="009068C9">
            <w:r>
              <w:t>4. Kedvenceim</w:t>
            </w:r>
          </w:p>
        </w:tc>
        <w:tc>
          <w:tcPr>
            <w:tcW w:w="2441" w:type="dxa"/>
          </w:tcPr>
          <w:p w14:paraId="0395A676" w14:textId="270ADC7E" w:rsidR="00FE6AC5" w:rsidRPr="00F8202B" w:rsidRDefault="00FE6AC5" w:rsidP="009068C9">
            <w:r>
              <w:t xml:space="preserve">  </w:t>
            </w:r>
            <w:r w:rsidR="00A53A16">
              <w:t>4</w:t>
            </w:r>
          </w:p>
        </w:tc>
      </w:tr>
      <w:tr w:rsidR="00FE6AC5" w:rsidRPr="00F8202B" w14:paraId="42196796" w14:textId="77777777" w:rsidTr="009068C9">
        <w:tc>
          <w:tcPr>
            <w:tcW w:w="6771" w:type="dxa"/>
          </w:tcPr>
          <w:p w14:paraId="1AC333EA" w14:textId="77777777" w:rsidR="00FE6AC5" w:rsidRDefault="00FE6AC5" w:rsidP="009068C9">
            <w:r>
              <w:t>5. Játékok</w:t>
            </w:r>
          </w:p>
        </w:tc>
        <w:tc>
          <w:tcPr>
            <w:tcW w:w="2441" w:type="dxa"/>
          </w:tcPr>
          <w:p w14:paraId="4DAB5CF1" w14:textId="79CD95CF" w:rsidR="00FE6AC5" w:rsidRDefault="00FE6AC5" w:rsidP="009068C9">
            <w:r>
              <w:t xml:space="preserve">  </w:t>
            </w:r>
            <w:r w:rsidR="00A53A16">
              <w:t>4</w:t>
            </w:r>
          </w:p>
        </w:tc>
      </w:tr>
      <w:tr w:rsidR="00FE6AC5" w:rsidRPr="00F8202B" w14:paraId="4A6FD7E8" w14:textId="77777777" w:rsidTr="009068C9">
        <w:tc>
          <w:tcPr>
            <w:tcW w:w="6771" w:type="dxa"/>
          </w:tcPr>
          <w:p w14:paraId="63A7BDC2" w14:textId="77777777" w:rsidR="00FE6AC5" w:rsidRDefault="00FE6AC5" w:rsidP="009068C9">
            <w:r>
              <w:t>6. Testünk</w:t>
            </w:r>
          </w:p>
        </w:tc>
        <w:tc>
          <w:tcPr>
            <w:tcW w:w="2441" w:type="dxa"/>
          </w:tcPr>
          <w:p w14:paraId="35279444" w14:textId="176B4D5B" w:rsidR="00FE6AC5" w:rsidRDefault="00FE6AC5" w:rsidP="009068C9">
            <w:r>
              <w:t xml:space="preserve">  </w:t>
            </w:r>
            <w:r w:rsidR="00A53A16">
              <w:t>4</w:t>
            </w:r>
          </w:p>
        </w:tc>
      </w:tr>
      <w:tr w:rsidR="00FE6AC5" w:rsidRPr="00F8202B" w14:paraId="008D05AA" w14:textId="77777777" w:rsidTr="009068C9">
        <w:tc>
          <w:tcPr>
            <w:tcW w:w="6771" w:type="dxa"/>
          </w:tcPr>
          <w:p w14:paraId="3FBACC01" w14:textId="77777777" w:rsidR="00FE6AC5" w:rsidRDefault="00FE6AC5" w:rsidP="009068C9">
            <w:r>
              <w:t>7. Étkezés</w:t>
            </w:r>
          </w:p>
        </w:tc>
        <w:tc>
          <w:tcPr>
            <w:tcW w:w="2441" w:type="dxa"/>
          </w:tcPr>
          <w:p w14:paraId="7C310B57" w14:textId="6E634057" w:rsidR="00FE6AC5" w:rsidRDefault="00FE6AC5" w:rsidP="009068C9">
            <w:r>
              <w:t xml:space="preserve">  </w:t>
            </w:r>
            <w:r w:rsidR="00A53A16">
              <w:t>4</w:t>
            </w:r>
          </w:p>
        </w:tc>
      </w:tr>
      <w:tr w:rsidR="00FE6AC5" w:rsidRPr="00F8202B" w14:paraId="622E6C7B" w14:textId="77777777" w:rsidTr="009068C9">
        <w:tc>
          <w:tcPr>
            <w:tcW w:w="6771" w:type="dxa"/>
          </w:tcPr>
          <w:p w14:paraId="3D1F0461" w14:textId="77777777" w:rsidR="00FE6AC5" w:rsidRDefault="00FE6AC5" w:rsidP="009068C9">
            <w:r>
              <w:t>8. Otthon</w:t>
            </w:r>
          </w:p>
        </w:tc>
        <w:tc>
          <w:tcPr>
            <w:tcW w:w="2441" w:type="dxa"/>
          </w:tcPr>
          <w:p w14:paraId="69F7CADD" w14:textId="7F72A691" w:rsidR="00FE6AC5" w:rsidRDefault="00FE6AC5" w:rsidP="009068C9">
            <w:r>
              <w:t xml:space="preserve">  </w:t>
            </w:r>
            <w:r w:rsidR="00A53A16">
              <w:t>4</w:t>
            </w:r>
          </w:p>
        </w:tc>
      </w:tr>
      <w:tr w:rsidR="00FE6AC5" w:rsidRPr="00F8202B" w14:paraId="3B8DF057" w14:textId="77777777" w:rsidTr="009068C9">
        <w:tc>
          <w:tcPr>
            <w:tcW w:w="6771" w:type="dxa"/>
          </w:tcPr>
          <w:p w14:paraId="2A048F9D" w14:textId="77777777" w:rsidR="00FE6AC5" w:rsidRPr="00F8202B" w:rsidRDefault="00FE6AC5" w:rsidP="009068C9">
            <w:pPr>
              <w:rPr>
                <w:b/>
              </w:rPr>
            </w:pPr>
            <w:r w:rsidRPr="00F8202B">
              <w:rPr>
                <w:b/>
              </w:rPr>
              <w:t>Szabadon felhasználható:</w:t>
            </w:r>
          </w:p>
          <w:p w14:paraId="0C064737" w14:textId="77777777" w:rsidR="00FE6AC5" w:rsidRPr="00F8202B" w:rsidRDefault="00FE6AC5" w:rsidP="009068C9">
            <w:pPr>
              <w:numPr>
                <w:ilvl w:val="0"/>
                <w:numId w:val="1"/>
              </w:numPr>
              <w:jc w:val="both"/>
            </w:pPr>
            <w:r w:rsidRPr="00F8202B">
              <w:lastRenderedPageBreak/>
              <w:t>Differenciálás, gyakorlás: az elsajátított ismeretek begyakorlása, elmélyítése a tanulók egyéni igényeinek megfelelően</w:t>
            </w:r>
          </w:p>
          <w:p w14:paraId="67E6BFE7" w14:textId="77777777" w:rsidR="00FE6AC5" w:rsidRPr="00AF5A95" w:rsidRDefault="00FE6AC5" w:rsidP="009068C9">
            <w:pPr>
              <w:ind w:left="720"/>
              <w:rPr>
                <w:b/>
              </w:rPr>
            </w:pPr>
            <w:r w:rsidRPr="00AF5A95">
              <w:rPr>
                <w:b/>
              </w:rPr>
              <w:t>és/vagy</w:t>
            </w:r>
          </w:p>
          <w:p w14:paraId="1A5CE03B" w14:textId="77777777" w:rsidR="00FE6AC5" w:rsidRPr="00F8202B" w:rsidRDefault="00FE6AC5" w:rsidP="009068C9">
            <w:pPr>
              <w:numPr>
                <w:ilvl w:val="0"/>
                <w:numId w:val="1"/>
              </w:numPr>
              <w:jc w:val="both"/>
            </w:pPr>
            <w:r w:rsidRPr="00F8202B">
              <w:t>Projektmunkák: a témakörökhöz kapcsolódó projektmunkák készítése egyéni, pár-, vagy csoportmunkában</w:t>
            </w:r>
          </w:p>
          <w:p w14:paraId="7812ECB4" w14:textId="77777777" w:rsidR="00FE6AC5" w:rsidRPr="00F8202B" w:rsidRDefault="00FE6AC5" w:rsidP="009068C9">
            <w:pPr>
              <w:ind w:left="720"/>
            </w:pPr>
          </w:p>
        </w:tc>
        <w:tc>
          <w:tcPr>
            <w:tcW w:w="2441" w:type="dxa"/>
          </w:tcPr>
          <w:p w14:paraId="090FBB37" w14:textId="2C3A05A9" w:rsidR="00FE6AC5" w:rsidRPr="00F8202B" w:rsidRDefault="00FE6AC5" w:rsidP="009068C9">
            <w:r>
              <w:lastRenderedPageBreak/>
              <w:t xml:space="preserve"> </w:t>
            </w:r>
            <w:r w:rsidR="00BD05BE">
              <w:t xml:space="preserve"> </w:t>
            </w:r>
            <w:r w:rsidR="00A53A16">
              <w:t>2</w:t>
            </w:r>
          </w:p>
        </w:tc>
      </w:tr>
      <w:tr w:rsidR="00FE6AC5" w:rsidRPr="00F8202B" w14:paraId="0EEF70E0" w14:textId="77777777" w:rsidTr="009068C9">
        <w:tc>
          <w:tcPr>
            <w:tcW w:w="6771" w:type="dxa"/>
          </w:tcPr>
          <w:p w14:paraId="4F4A1EC2" w14:textId="77777777" w:rsidR="00FE6AC5" w:rsidRPr="00F8202B" w:rsidRDefault="00FE6AC5" w:rsidP="009068C9">
            <w:pPr>
              <w:rPr>
                <w:b/>
              </w:rPr>
            </w:pPr>
            <w:r w:rsidRPr="00F8202B">
              <w:rPr>
                <w:b/>
              </w:rPr>
              <w:t>Összesen:</w:t>
            </w:r>
          </w:p>
        </w:tc>
        <w:tc>
          <w:tcPr>
            <w:tcW w:w="2441" w:type="dxa"/>
          </w:tcPr>
          <w:p w14:paraId="698ADA8E" w14:textId="665CCB8C" w:rsidR="00FE6AC5" w:rsidRPr="00F8202B" w:rsidRDefault="00A53A16" w:rsidP="009068C9">
            <w:pPr>
              <w:rPr>
                <w:b/>
              </w:rPr>
            </w:pPr>
            <w:r>
              <w:rPr>
                <w:b/>
              </w:rPr>
              <w:t>34</w:t>
            </w:r>
          </w:p>
        </w:tc>
      </w:tr>
    </w:tbl>
    <w:p w14:paraId="12C9FB73" w14:textId="77777777" w:rsidR="00FE6AC5" w:rsidRDefault="00FE6AC5" w:rsidP="00FE6AC5">
      <w:pPr>
        <w:spacing w:before="120" w:after="120"/>
        <w:jc w:val="both"/>
      </w:pPr>
    </w:p>
    <w:p w14:paraId="69C0157C" w14:textId="7777777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5"/>
        <w:gridCol w:w="4475"/>
      </w:tblGrid>
      <w:tr w:rsidR="00FE6AC5" w:rsidRPr="00176AD9" w14:paraId="2552E5B4" w14:textId="77777777" w:rsidTr="009068C9">
        <w:tc>
          <w:tcPr>
            <w:tcW w:w="9212" w:type="dxa"/>
            <w:gridSpan w:val="2"/>
          </w:tcPr>
          <w:p w14:paraId="0905246C" w14:textId="77777777" w:rsidR="00FE6AC5" w:rsidRPr="00176AD9" w:rsidRDefault="00FE6AC5" w:rsidP="009068C9">
            <w:pPr>
              <w:jc w:val="center"/>
              <w:rPr>
                <w:b/>
              </w:rPr>
            </w:pPr>
            <w:r>
              <w:rPr>
                <w:b/>
              </w:rPr>
              <w:t>Témakörök az 1</w:t>
            </w:r>
            <w:r w:rsidRPr="00176AD9">
              <w:rPr>
                <w:b/>
              </w:rPr>
              <w:t>. évfolyam számára</w:t>
            </w:r>
          </w:p>
        </w:tc>
      </w:tr>
      <w:tr w:rsidR="00FE6AC5" w:rsidRPr="00176AD9" w14:paraId="54E11F47" w14:textId="77777777" w:rsidTr="009068C9">
        <w:tc>
          <w:tcPr>
            <w:tcW w:w="4606" w:type="dxa"/>
          </w:tcPr>
          <w:p w14:paraId="7842F325" w14:textId="77777777" w:rsidR="00FE6AC5" w:rsidRPr="00176AD9" w:rsidRDefault="00FE6AC5" w:rsidP="009068C9">
            <w:pPr>
              <w:rPr>
                <w:b/>
              </w:rPr>
            </w:pPr>
            <w:r>
              <w:rPr>
                <w:b/>
              </w:rPr>
              <w:t>T</w:t>
            </w:r>
            <w:r w:rsidRPr="00176AD9">
              <w:rPr>
                <w:b/>
              </w:rPr>
              <w:t>émakör</w:t>
            </w:r>
          </w:p>
        </w:tc>
        <w:tc>
          <w:tcPr>
            <w:tcW w:w="4606" w:type="dxa"/>
          </w:tcPr>
          <w:p w14:paraId="3B76BA98" w14:textId="77777777" w:rsidR="00FE6AC5" w:rsidRPr="00176AD9" w:rsidRDefault="00FE6AC5" w:rsidP="009068C9">
            <w:pPr>
              <w:rPr>
                <w:b/>
              </w:rPr>
            </w:pPr>
            <w:r w:rsidRPr="00176AD9">
              <w:rPr>
                <w:b/>
              </w:rPr>
              <w:t>Kapcsolódási pontok</w:t>
            </w:r>
          </w:p>
        </w:tc>
      </w:tr>
      <w:tr w:rsidR="00FE6AC5" w:rsidRPr="002B2F7F" w14:paraId="2D143E98" w14:textId="77777777" w:rsidTr="009068C9">
        <w:tc>
          <w:tcPr>
            <w:tcW w:w="4606" w:type="dxa"/>
          </w:tcPr>
          <w:p w14:paraId="5B79BA43" w14:textId="77777777" w:rsidR="00FE6AC5" w:rsidRPr="005626DB" w:rsidRDefault="00FE6AC5" w:rsidP="009068C9">
            <w:r>
              <w:t>Üdvözlés, köszönés</w:t>
            </w:r>
          </w:p>
        </w:tc>
        <w:tc>
          <w:tcPr>
            <w:tcW w:w="4606" w:type="dxa"/>
          </w:tcPr>
          <w:p w14:paraId="67EB8384" w14:textId="77777777" w:rsidR="00FE6AC5" w:rsidRPr="002B2F7F" w:rsidRDefault="00FE6AC5" w:rsidP="009068C9">
            <w:r w:rsidRPr="002B2F7F">
              <w:t>Környezetismeret:</w:t>
            </w:r>
          </w:p>
          <w:p w14:paraId="51213D5D" w14:textId="77777777" w:rsidR="00FE6AC5" w:rsidRPr="002B2F7F" w:rsidRDefault="00FE6AC5" w:rsidP="009068C9">
            <w:r w:rsidRPr="002B2F7F">
              <w:t>baráti kapcsolatok,</w:t>
            </w:r>
          </w:p>
          <w:p w14:paraId="033BED88" w14:textId="77777777" w:rsidR="00FE6AC5" w:rsidRPr="002B2F7F" w:rsidRDefault="00FE6AC5" w:rsidP="009068C9">
            <w:r w:rsidRPr="002B2F7F">
              <w:t xml:space="preserve">iskolai közösségek </w:t>
            </w:r>
            <w:r>
              <w:t>megismerése</w:t>
            </w:r>
          </w:p>
        </w:tc>
      </w:tr>
      <w:tr w:rsidR="00FE6AC5" w:rsidRPr="002B2F7F" w14:paraId="6E1329CB" w14:textId="77777777" w:rsidTr="009068C9">
        <w:tc>
          <w:tcPr>
            <w:tcW w:w="4606" w:type="dxa"/>
          </w:tcPr>
          <w:p w14:paraId="7CB20BEF" w14:textId="77777777" w:rsidR="00FE6AC5" w:rsidRPr="00B93C0D" w:rsidRDefault="00FE6AC5" w:rsidP="009068C9">
            <w:r>
              <w:t>Iskola</w:t>
            </w:r>
          </w:p>
        </w:tc>
        <w:tc>
          <w:tcPr>
            <w:tcW w:w="4606" w:type="dxa"/>
          </w:tcPr>
          <w:p w14:paraId="5580C1F0" w14:textId="77777777" w:rsidR="00FE6AC5" w:rsidRPr="002B2F7F" w:rsidRDefault="00FE6AC5" w:rsidP="009068C9">
            <w:r w:rsidRPr="002B2F7F">
              <w:t>Környezetismeret:</w:t>
            </w:r>
          </w:p>
          <w:p w14:paraId="479D069A" w14:textId="77777777" w:rsidR="00FE6AC5" w:rsidRPr="002B2F7F" w:rsidRDefault="00FE6AC5" w:rsidP="009068C9">
            <w:r>
              <w:t>Iskolai közösségek megismerése</w:t>
            </w:r>
          </w:p>
        </w:tc>
      </w:tr>
      <w:tr w:rsidR="00FE6AC5" w:rsidRPr="002B2F7F" w14:paraId="29827890" w14:textId="77777777" w:rsidTr="009068C9">
        <w:tc>
          <w:tcPr>
            <w:tcW w:w="4606" w:type="dxa"/>
          </w:tcPr>
          <w:p w14:paraId="70374781" w14:textId="77777777" w:rsidR="00FE6AC5" w:rsidRPr="00BA2272" w:rsidRDefault="00FE6AC5" w:rsidP="009068C9">
            <w:r>
              <w:t>Család</w:t>
            </w:r>
          </w:p>
        </w:tc>
        <w:tc>
          <w:tcPr>
            <w:tcW w:w="4606" w:type="dxa"/>
          </w:tcPr>
          <w:p w14:paraId="13BF1C52" w14:textId="77777777" w:rsidR="00FE6AC5" w:rsidRDefault="00FE6AC5" w:rsidP="009068C9">
            <w:r>
              <w:t xml:space="preserve">Erkölcstan: </w:t>
            </w:r>
          </w:p>
          <w:p w14:paraId="25AE4464" w14:textId="77777777" w:rsidR="00FE6AC5" w:rsidRPr="002B2F7F" w:rsidRDefault="00FE6AC5" w:rsidP="009068C9">
            <w:r>
              <w:t>társas kapcsolatok</w:t>
            </w:r>
          </w:p>
        </w:tc>
      </w:tr>
      <w:tr w:rsidR="00FE6AC5" w:rsidRPr="002B2F7F" w14:paraId="56B8B52A" w14:textId="77777777" w:rsidTr="009068C9">
        <w:tc>
          <w:tcPr>
            <w:tcW w:w="4606" w:type="dxa"/>
          </w:tcPr>
          <w:p w14:paraId="0D57E3B0" w14:textId="77777777" w:rsidR="00FE6AC5" w:rsidRPr="000B1FAC" w:rsidRDefault="00FE6AC5" w:rsidP="009068C9">
            <w:r>
              <w:t>Kedvenceim</w:t>
            </w:r>
          </w:p>
        </w:tc>
        <w:tc>
          <w:tcPr>
            <w:tcW w:w="4606" w:type="dxa"/>
          </w:tcPr>
          <w:p w14:paraId="7FC69353" w14:textId="77777777" w:rsidR="00FE6AC5" w:rsidRDefault="00FE6AC5" w:rsidP="009068C9">
            <w:r>
              <w:t>Környezetismeret</w:t>
            </w:r>
          </w:p>
          <w:p w14:paraId="000EE6CB" w14:textId="77777777" w:rsidR="00FE6AC5" w:rsidRPr="002B2F7F" w:rsidRDefault="00FE6AC5" w:rsidP="009068C9">
            <w:r>
              <w:t>Természetismeret</w:t>
            </w:r>
          </w:p>
        </w:tc>
      </w:tr>
      <w:tr w:rsidR="00FE6AC5" w:rsidRPr="002B2F7F" w14:paraId="7B141E72" w14:textId="77777777" w:rsidTr="009068C9">
        <w:tc>
          <w:tcPr>
            <w:tcW w:w="4606" w:type="dxa"/>
          </w:tcPr>
          <w:p w14:paraId="070AE7AD" w14:textId="77777777" w:rsidR="00FE6AC5" w:rsidRDefault="00FE6AC5" w:rsidP="009068C9">
            <w:r>
              <w:t>Játékok</w:t>
            </w:r>
          </w:p>
        </w:tc>
        <w:tc>
          <w:tcPr>
            <w:tcW w:w="4606" w:type="dxa"/>
          </w:tcPr>
          <w:p w14:paraId="486689AD" w14:textId="77777777" w:rsidR="00FE6AC5" w:rsidRDefault="00FE6AC5" w:rsidP="009068C9">
            <w:r>
              <w:t>Matematika</w:t>
            </w:r>
          </w:p>
          <w:p w14:paraId="20BC83AC" w14:textId="77777777" w:rsidR="00FE6AC5" w:rsidRDefault="00FE6AC5" w:rsidP="009068C9">
            <w:r>
              <w:t>halmazok</w:t>
            </w:r>
          </w:p>
        </w:tc>
      </w:tr>
      <w:tr w:rsidR="00FE6AC5" w:rsidRPr="002B2F7F" w14:paraId="5DED63BC" w14:textId="77777777" w:rsidTr="009068C9">
        <w:tc>
          <w:tcPr>
            <w:tcW w:w="4606" w:type="dxa"/>
          </w:tcPr>
          <w:p w14:paraId="4DE0E7C3" w14:textId="77777777" w:rsidR="00FE6AC5" w:rsidRDefault="00FE6AC5" w:rsidP="009068C9">
            <w:r>
              <w:t>Testünk</w:t>
            </w:r>
          </w:p>
        </w:tc>
        <w:tc>
          <w:tcPr>
            <w:tcW w:w="4606" w:type="dxa"/>
          </w:tcPr>
          <w:p w14:paraId="4827F07E" w14:textId="77777777" w:rsidR="00FE6AC5" w:rsidRDefault="00FE6AC5" w:rsidP="009068C9">
            <w:r>
              <w:t>Környezetismerete</w:t>
            </w:r>
          </w:p>
          <w:p w14:paraId="3F41E4A5" w14:textId="77777777" w:rsidR="00FE6AC5" w:rsidRDefault="00FE6AC5" w:rsidP="009068C9">
            <w:r>
              <w:t>Matematika</w:t>
            </w:r>
          </w:p>
        </w:tc>
      </w:tr>
      <w:tr w:rsidR="00FE6AC5" w:rsidRPr="002B2F7F" w14:paraId="250315FA" w14:textId="77777777" w:rsidTr="009068C9">
        <w:tc>
          <w:tcPr>
            <w:tcW w:w="4606" w:type="dxa"/>
          </w:tcPr>
          <w:p w14:paraId="7717FC4F" w14:textId="77777777" w:rsidR="00FE6AC5" w:rsidRDefault="00FE6AC5" w:rsidP="009068C9">
            <w:r>
              <w:t>Étkezés</w:t>
            </w:r>
          </w:p>
        </w:tc>
        <w:tc>
          <w:tcPr>
            <w:tcW w:w="4606" w:type="dxa"/>
          </w:tcPr>
          <w:p w14:paraId="6E375ACF" w14:textId="77777777" w:rsidR="00FE6AC5" w:rsidRPr="002B2F7F" w:rsidRDefault="00FE6AC5" w:rsidP="009068C9">
            <w:r w:rsidRPr="002B2F7F">
              <w:t>Környezetismeret:</w:t>
            </w:r>
          </w:p>
          <w:p w14:paraId="5CA397A1" w14:textId="77777777" w:rsidR="00FE6AC5" w:rsidRDefault="00FE6AC5" w:rsidP="009068C9">
            <w:r>
              <w:t>az ember megismerése;</w:t>
            </w:r>
          </w:p>
          <w:p w14:paraId="0AFCF301" w14:textId="77777777" w:rsidR="00FE6AC5" w:rsidRDefault="00FE6AC5" w:rsidP="009068C9">
            <w:r>
              <w:t>egészsége, tápanyagok, étrend</w:t>
            </w:r>
          </w:p>
        </w:tc>
      </w:tr>
      <w:tr w:rsidR="00FE6AC5" w:rsidRPr="002B2F7F" w14:paraId="075EB9BA" w14:textId="77777777" w:rsidTr="009068C9">
        <w:tc>
          <w:tcPr>
            <w:tcW w:w="4606" w:type="dxa"/>
          </w:tcPr>
          <w:p w14:paraId="026EDC89" w14:textId="77777777" w:rsidR="00FE6AC5" w:rsidRDefault="00FE6AC5" w:rsidP="009068C9">
            <w:r>
              <w:t>Otthon</w:t>
            </w:r>
          </w:p>
        </w:tc>
        <w:tc>
          <w:tcPr>
            <w:tcW w:w="4606" w:type="dxa"/>
          </w:tcPr>
          <w:p w14:paraId="720F1689" w14:textId="77777777" w:rsidR="00FE6AC5" w:rsidRDefault="00FE6AC5" w:rsidP="009068C9">
            <w:r>
              <w:t>Környezetismeret:</w:t>
            </w:r>
          </w:p>
          <w:p w14:paraId="47E06A67" w14:textId="77777777" w:rsidR="00FE6AC5" w:rsidRDefault="00FE6AC5" w:rsidP="009068C9">
            <w:r>
              <w:t>családi kapcsolatok</w:t>
            </w:r>
          </w:p>
        </w:tc>
      </w:tr>
    </w:tbl>
    <w:p w14:paraId="5807D2E9" w14:textId="77777777" w:rsidR="00FE6AC5" w:rsidRDefault="00FE6AC5" w:rsidP="00FE6AC5">
      <w:pPr>
        <w:spacing w:before="120" w:after="120"/>
        <w:jc w:val="both"/>
      </w:pPr>
    </w:p>
    <w:p w14:paraId="3F331348" w14:textId="77777777" w:rsidR="00FE6AC5" w:rsidRPr="0085399A" w:rsidRDefault="00FE6AC5" w:rsidP="00FE6AC5">
      <w:pPr>
        <w:spacing w:before="120" w:after="120"/>
        <w:jc w:val="center"/>
        <w:outlineLvl w:val="0"/>
        <w:rPr>
          <w:b/>
          <w:sz w:val="28"/>
          <w:szCs w:val="28"/>
        </w:rPr>
      </w:pPr>
      <w:r w:rsidRPr="0085399A">
        <w:rPr>
          <w:b/>
          <w:sz w:val="28"/>
          <w:szCs w:val="28"/>
        </w:rPr>
        <w:t>Fejlesztési célok és feladatok egységenként</w:t>
      </w:r>
    </w:p>
    <w:p w14:paraId="25777472" w14:textId="77777777" w:rsidR="00FE6AC5" w:rsidRPr="00937575" w:rsidRDefault="00FE6AC5" w:rsidP="00FE6AC5">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FE6AC5" w:rsidRPr="00937575" w14:paraId="198CDD8D" w14:textId="77777777" w:rsidTr="009068C9">
        <w:trPr>
          <w:trHeight w:val="720"/>
        </w:trPr>
        <w:tc>
          <w:tcPr>
            <w:tcW w:w="2520" w:type="dxa"/>
            <w:vAlign w:val="center"/>
          </w:tcPr>
          <w:p w14:paraId="72BAF13C" w14:textId="77777777" w:rsidR="00FE6AC5" w:rsidRPr="00937575" w:rsidRDefault="00FE6AC5" w:rsidP="009068C9">
            <w:pPr>
              <w:spacing w:before="120" w:after="120"/>
              <w:rPr>
                <w:b/>
              </w:rPr>
            </w:pPr>
            <w:r w:rsidRPr="00937575">
              <w:rPr>
                <w:b/>
              </w:rPr>
              <w:t>Fejlesztési</w:t>
            </w:r>
            <w:r w:rsidRPr="00937575">
              <w:t xml:space="preserve"> </w:t>
            </w:r>
            <w:r w:rsidRPr="00937575">
              <w:rPr>
                <w:b/>
              </w:rPr>
              <w:t>egység</w:t>
            </w:r>
          </w:p>
        </w:tc>
        <w:tc>
          <w:tcPr>
            <w:tcW w:w="6660" w:type="dxa"/>
            <w:vAlign w:val="center"/>
          </w:tcPr>
          <w:p w14:paraId="08C57101" w14:textId="77777777" w:rsidR="00FE6AC5" w:rsidRPr="00937575" w:rsidRDefault="00FE6AC5" w:rsidP="009068C9">
            <w:pPr>
              <w:spacing w:before="120" w:after="120"/>
              <w:jc w:val="center"/>
              <w:rPr>
                <w:b/>
              </w:rPr>
            </w:pPr>
            <w:r w:rsidRPr="00937575">
              <w:rPr>
                <w:b/>
              </w:rPr>
              <w:t>Hallott szöveg értése</w:t>
            </w:r>
          </w:p>
        </w:tc>
      </w:tr>
      <w:tr w:rsidR="00FE6AC5" w:rsidRPr="00937575" w14:paraId="69ED25A6" w14:textId="77777777" w:rsidTr="009068C9">
        <w:trPr>
          <w:trHeight w:val="720"/>
        </w:trPr>
        <w:tc>
          <w:tcPr>
            <w:tcW w:w="2520" w:type="dxa"/>
            <w:vAlign w:val="center"/>
          </w:tcPr>
          <w:p w14:paraId="4C1C27D0" w14:textId="77777777" w:rsidR="00FE6AC5" w:rsidRPr="00937575" w:rsidRDefault="00FE6AC5" w:rsidP="009068C9">
            <w:pPr>
              <w:spacing w:before="120" w:after="120"/>
              <w:rPr>
                <w:b/>
              </w:rPr>
            </w:pPr>
            <w:r w:rsidRPr="00937575">
              <w:rPr>
                <w:b/>
              </w:rPr>
              <w:t>Előzetes tudás</w:t>
            </w:r>
          </w:p>
        </w:tc>
        <w:tc>
          <w:tcPr>
            <w:tcW w:w="6660" w:type="dxa"/>
          </w:tcPr>
          <w:p w14:paraId="6F303C3D" w14:textId="77777777" w:rsidR="00FE6AC5" w:rsidRPr="00937575" w:rsidRDefault="00FE6AC5" w:rsidP="009068C9">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883DCA8" w14:textId="77777777" w:rsidR="00FE6AC5" w:rsidRDefault="00FE6AC5" w:rsidP="009068C9">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65B4F378" w14:textId="77777777" w:rsidR="00FE6AC5" w:rsidRPr="00937575" w:rsidRDefault="00FE6AC5" w:rsidP="009068C9">
            <w:pPr>
              <w:spacing w:before="120" w:after="120"/>
            </w:pPr>
            <w:r w:rsidRPr="00937575">
              <w:rPr>
                <w:color w:val="000000"/>
              </w:rPr>
              <w:t>Játékok, szituációs feladatok az otthoni és az óvodai életből.</w:t>
            </w:r>
          </w:p>
        </w:tc>
      </w:tr>
      <w:tr w:rsidR="00FE6AC5" w:rsidRPr="00937575" w14:paraId="75FEBBF9" w14:textId="77777777" w:rsidTr="009068C9">
        <w:trPr>
          <w:trHeight w:val="900"/>
        </w:trPr>
        <w:tc>
          <w:tcPr>
            <w:tcW w:w="2520" w:type="dxa"/>
            <w:vAlign w:val="center"/>
          </w:tcPr>
          <w:p w14:paraId="49CA3017" w14:textId="77777777" w:rsidR="00FE6AC5" w:rsidRPr="00937575" w:rsidRDefault="00FE6AC5" w:rsidP="009068C9">
            <w:pPr>
              <w:spacing w:before="120" w:after="120"/>
              <w:rPr>
                <w:b/>
              </w:rPr>
            </w:pPr>
            <w:r w:rsidRPr="00937575">
              <w:rPr>
                <w:b/>
              </w:rPr>
              <w:t>Tantárgyi fejlesztési célok</w:t>
            </w:r>
          </w:p>
        </w:tc>
        <w:tc>
          <w:tcPr>
            <w:tcW w:w="6660" w:type="dxa"/>
          </w:tcPr>
          <w:p w14:paraId="6CA3B393" w14:textId="77777777" w:rsidR="00FE6AC5" w:rsidRPr="00937575" w:rsidRDefault="00FE6AC5" w:rsidP="009068C9">
            <w:pPr>
              <w:spacing w:before="120" w:after="120"/>
            </w:pPr>
            <w:r w:rsidRPr="00937575">
              <w:t>A tanuló képes követni a nonverbális elemekkel erősen támogatott idegen nyelven történő óravezetést;</w:t>
            </w:r>
          </w:p>
          <w:p w14:paraId="5F2D0AB5" w14:textId="77777777" w:rsidR="00FE6AC5" w:rsidRPr="00937575" w:rsidRDefault="00FE6AC5" w:rsidP="009068C9">
            <w:pPr>
              <w:spacing w:before="120" w:after="120"/>
            </w:pPr>
            <w:r w:rsidRPr="00937575">
              <w:t>köve</w:t>
            </w:r>
            <w:r>
              <w:t>ti</w:t>
            </w:r>
            <w:r w:rsidRPr="00937575">
              <w:t xml:space="preserve"> a nagyon lassú és tiszta kiejtésű beszédet, amikor a jelentés megértéséhez hosszú szünetek állnak rendelkezésére;</w:t>
            </w:r>
          </w:p>
          <w:p w14:paraId="5E00A8C7" w14:textId="77777777" w:rsidR="00FE6AC5" w:rsidRPr="00937575" w:rsidRDefault="00FE6AC5" w:rsidP="009068C9">
            <w:pPr>
              <w:spacing w:before="120" w:after="120"/>
            </w:pPr>
            <w:r w:rsidRPr="00937575">
              <w:lastRenderedPageBreak/>
              <w:t>fel</w:t>
            </w:r>
            <w:r>
              <w:t>ismeri</w:t>
            </w:r>
            <w:r w:rsidRPr="00937575">
              <w:t xml:space="preserve"> és végre</w:t>
            </w:r>
            <w:r>
              <w:t>hajtja</w:t>
            </w:r>
            <w:r w:rsidRPr="00937575">
              <w:t xml:space="preserve"> az általa már hallott utasításokat;</w:t>
            </w:r>
          </w:p>
          <w:p w14:paraId="5A57D121" w14:textId="77777777" w:rsidR="00FE6AC5" w:rsidRPr="00937575" w:rsidRDefault="00FE6AC5" w:rsidP="009068C9">
            <w:pPr>
              <w:spacing w:before="120" w:after="120"/>
            </w:pPr>
            <w:r w:rsidRPr="00937575">
              <w:t xml:space="preserve">a hallott szöveg tartalmát különböző módokon (mozgás, hang, rajz) </w:t>
            </w:r>
            <w:r>
              <w:t>képes meg</w:t>
            </w:r>
            <w:r w:rsidRPr="00937575">
              <w:t>jeleníteni;</w:t>
            </w:r>
          </w:p>
        </w:tc>
      </w:tr>
      <w:tr w:rsidR="00FE6AC5" w:rsidRPr="00937575" w14:paraId="4F6DBB62" w14:textId="77777777" w:rsidTr="009068C9">
        <w:trPr>
          <w:trHeight w:val="885"/>
        </w:trPr>
        <w:tc>
          <w:tcPr>
            <w:tcW w:w="9180" w:type="dxa"/>
            <w:gridSpan w:val="2"/>
            <w:vAlign w:val="center"/>
          </w:tcPr>
          <w:p w14:paraId="487E2941" w14:textId="77777777" w:rsidR="00FE6AC5" w:rsidRPr="00937575" w:rsidRDefault="00FE6AC5" w:rsidP="009068C9">
            <w:pPr>
              <w:spacing w:before="120" w:after="120"/>
              <w:rPr>
                <w:b/>
              </w:rPr>
            </w:pPr>
            <w:r w:rsidRPr="00937575">
              <w:rPr>
                <w:b/>
              </w:rPr>
              <w:lastRenderedPageBreak/>
              <w:t>A fejlesztés tartalma</w:t>
            </w:r>
          </w:p>
          <w:p w14:paraId="2B018EBD" w14:textId="77777777" w:rsidR="00FE6AC5" w:rsidRPr="00937575" w:rsidRDefault="00FE6AC5" w:rsidP="009068C9">
            <w:pPr>
              <w:spacing w:before="120" w:after="120"/>
            </w:pPr>
            <w:r w:rsidRPr="00937575">
              <w:t>A nyelv hangzásvilágának, zenéjének megismerése, az artikulációs bázis fejlesztése, speciális hangzók, hanglejtés, szóhangsúly megismerése, megfigyelése.</w:t>
            </w:r>
          </w:p>
          <w:p w14:paraId="75CDA041" w14:textId="77777777" w:rsidR="00FE6AC5" w:rsidRPr="00937575" w:rsidRDefault="00FE6AC5" w:rsidP="009068C9">
            <w:pPr>
              <w:spacing w:before="120" w:after="120"/>
            </w:pPr>
            <w:r>
              <w:t>A n</w:t>
            </w:r>
            <w:r w:rsidRPr="00937575">
              <w:t>onverbális elemekkel támogatott célnyelvi óravezetés megértése.</w:t>
            </w:r>
          </w:p>
          <w:p w14:paraId="6C89D545" w14:textId="77777777" w:rsidR="00FE6AC5" w:rsidRPr="00937575" w:rsidRDefault="00FE6AC5" w:rsidP="009068C9">
            <w:pPr>
              <w:spacing w:before="120" w:after="120"/>
            </w:pPr>
            <w:r w:rsidRPr="00937575">
              <w:t xml:space="preserve">Az életkornak megfelelő, ismert témakörhöz kapcsolódó, rövid, egyszerű szövegek bemutatásának követése. </w:t>
            </w:r>
          </w:p>
          <w:p w14:paraId="7EC7BB6A" w14:textId="77777777" w:rsidR="00FE6AC5" w:rsidRPr="00937575" w:rsidRDefault="00FE6AC5" w:rsidP="009068C9">
            <w:pPr>
              <w:spacing w:before="120" w:after="120"/>
            </w:pPr>
            <w:r w:rsidRPr="00937575">
              <w:t>Tanári beszéd és/vagy hangzóanyag hallgatása, együttmondása után közös vagy önálló ismétlés.</w:t>
            </w:r>
          </w:p>
        </w:tc>
      </w:tr>
      <w:tr w:rsidR="00FE6AC5" w:rsidRPr="00937575" w14:paraId="279B919F" w14:textId="77777777" w:rsidTr="009068C9">
        <w:trPr>
          <w:trHeight w:val="1275"/>
        </w:trPr>
        <w:tc>
          <w:tcPr>
            <w:tcW w:w="9180" w:type="dxa"/>
            <w:gridSpan w:val="2"/>
          </w:tcPr>
          <w:p w14:paraId="3FBA6B67" w14:textId="77777777" w:rsidR="00FE6AC5" w:rsidRPr="00937575" w:rsidRDefault="00FE6AC5" w:rsidP="009068C9">
            <w:pPr>
              <w:spacing w:before="120" w:after="120"/>
            </w:pPr>
            <w:r w:rsidRPr="00937575">
              <w:rPr>
                <w:b/>
              </w:rPr>
              <w:t>A fenti tevékenységekhez használható szövegfajták, szövegforrások</w:t>
            </w:r>
          </w:p>
          <w:p w14:paraId="6DB72F39" w14:textId="77777777" w:rsidR="00FE6AC5" w:rsidRPr="00937575" w:rsidRDefault="00FE6AC5" w:rsidP="009068C9">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162E5A9B" w14:textId="77777777" w:rsidR="00FE6AC5" w:rsidRPr="00937575" w:rsidRDefault="00FE6AC5" w:rsidP="00FE6AC5">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FE6AC5" w:rsidRPr="00937575" w14:paraId="60CB509B" w14:textId="77777777" w:rsidTr="009068C9">
        <w:trPr>
          <w:trHeight w:val="720"/>
        </w:trPr>
        <w:tc>
          <w:tcPr>
            <w:tcW w:w="2520" w:type="dxa"/>
            <w:vAlign w:val="center"/>
          </w:tcPr>
          <w:p w14:paraId="0B56979F" w14:textId="77777777" w:rsidR="00FE6AC5" w:rsidRPr="00937575" w:rsidRDefault="00FE6AC5"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40361CA" w14:textId="77777777" w:rsidR="00FE6AC5" w:rsidRPr="00937575" w:rsidRDefault="00FE6AC5" w:rsidP="009068C9">
            <w:pPr>
              <w:spacing w:before="120" w:after="120"/>
              <w:rPr>
                <w:b/>
              </w:rPr>
            </w:pPr>
            <w:r>
              <w:rPr>
                <w:b/>
              </w:rPr>
              <w:t xml:space="preserve">                           </w:t>
            </w:r>
            <w:r w:rsidRPr="00937575">
              <w:rPr>
                <w:b/>
              </w:rPr>
              <w:t>Szóbeli interakció</w:t>
            </w:r>
          </w:p>
        </w:tc>
      </w:tr>
      <w:tr w:rsidR="00FE6AC5" w:rsidRPr="00937575" w14:paraId="49F9016F" w14:textId="77777777" w:rsidTr="009068C9">
        <w:trPr>
          <w:trHeight w:val="720"/>
        </w:trPr>
        <w:tc>
          <w:tcPr>
            <w:tcW w:w="2520" w:type="dxa"/>
            <w:vAlign w:val="center"/>
          </w:tcPr>
          <w:p w14:paraId="72E03C6C" w14:textId="77777777" w:rsidR="00FE6AC5" w:rsidRPr="00937575" w:rsidRDefault="00FE6AC5" w:rsidP="009068C9">
            <w:pPr>
              <w:spacing w:before="120" w:after="120"/>
              <w:rPr>
                <w:b/>
              </w:rPr>
            </w:pPr>
            <w:r w:rsidRPr="00937575">
              <w:rPr>
                <w:b/>
              </w:rPr>
              <w:t>Előzetes tudás</w:t>
            </w:r>
          </w:p>
        </w:tc>
        <w:tc>
          <w:tcPr>
            <w:tcW w:w="6660" w:type="dxa"/>
          </w:tcPr>
          <w:p w14:paraId="1F7AED94" w14:textId="77777777" w:rsidR="00FE6AC5" w:rsidRPr="00BA2524" w:rsidRDefault="00FE6AC5" w:rsidP="009068C9">
            <w:pPr>
              <w:spacing w:before="120" w:after="120"/>
              <w:rPr>
                <w:color w:val="000000"/>
              </w:rPr>
            </w:pPr>
            <w:r w:rsidRPr="00937575">
              <w:rPr>
                <w:color w:val="000000"/>
              </w:rPr>
              <w:t xml:space="preserve">A tanuló magával hozza meglévő tapasztalatait, elvárásait. </w:t>
            </w:r>
          </w:p>
        </w:tc>
      </w:tr>
      <w:tr w:rsidR="00FE6AC5" w:rsidRPr="00937575" w14:paraId="645B30AF" w14:textId="77777777" w:rsidTr="009068C9">
        <w:trPr>
          <w:trHeight w:val="900"/>
        </w:trPr>
        <w:tc>
          <w:tcPr>
            <w:tcW w:w="2520" w:type="dxa"/>
            <w:vAlign w:val="center"/>
          </w:tcPr>
          <w:p w14:paraId="70B8E1C7" w14:textId="77777777" w:rsidR="00FE6AC5" w:rsidRPr="00937575" w:rsidRDefault="00FE6AC5" w:rsidP="009068C9">
            <w:pPr>
              <w:spacing w:before="120" w:after="120"/>
              <w:rPr>
                <w:b/>
              </w:rPr>
            </w:pPr>
            <w:r w:rsidRPr="00937575">
              <w:rPr>
                <w:b/>
              </w:rPr>
              <w:t>Tantárgyi fejlesztési célok</w:t>
            </w:r>
          </w:p>
        </w:tc>
        <w:tc>
          <w:tcPr>
            <w:tcW w:w="6660" w:type="dxa"/>
          </w:tcPr>
          <w:p w14:paraId="7FBA830E" w14:textId="77777777" w:rsidR="00FE6AC5" w:rsidRPr="00937575" w:rsidRDefault="00FE6AC5" w:rsidP="009068C9">
            <w:pPr>
              <w:spacing w:before="120" w:after="120"/>
            </w:pPr>
            <w:r w:rsidRPr="00937575">
              <w:t>A tanuló képes aktívan részt venni az interakciót igénylő célnyelvi gyermekjátékokban;</w:t>
            </w:r>
          </w:p>
          <w:p w14:paraId="3142A25A" w14:textId="77777777" w:rsidR="00FE6AC5" w:rsidRPr="00BA2524" w:rsidRDefault="00FE6AC5" w:rsidP="009068C9">
            <w:pPr>
              <w:spacing w:before="120" w:after="120"/>
            </w:pPr>
            <w:r w:rsidRPr="00937575">
              <w:t>Részt</w:t>
            </w:r>
            <w:r>
              <w:t xml:space="preserve"> vesz</w:t>
            </w:r>
            <w:r w:rsidRPr="00937575">
              <w:t xml:space="preserve"> egyszerű interakcióban, ahol a kommunikáció a lassabb beszéden és ismétlésen alapul;</w:t>
            </w:r>
          </w:p>
        </w:tc>
      </w:tr>
      <w:tr w:rsidR="00FE6AC5" w:rsidRPr="00937575" w14:paraId="698375E0" w14:textId="77777777" w:rsidTr="009068C9">
        <w:trPr>
          <w:trHeight w:val="885"/>
        </w:trPr>
        <w:tc>
          <w:tcPr>
            <w:tcW w:w="9180" w:type="dxa"/>
            <w:gridSpan w:val="2"/>
            <w:vAlign w:val="center"/>
          </w:tcPr>
          <w:p w14:paraId="1967892F" w14:textId="77777777" w:rsidR="00FE6AC5" w:rsidRPr="00937575" w:rsidRDefault="00FE6AC5" w:rsidP="009068C9">
            <w:pPr>
              <w:spacing w:before="120" w:after="120"/>
              <w:rPr>
                <w:b/>
              </w:rPr>
            </w:pPr>
            <w:r w:rsidRPr="00937575">
              <w:rPr>
                <w:b/>
              </w:rPr>
              <w:t>A fejlesztés tartalma</w:t>
            </w:r>
          </w:p>
          <w:p w14:paraId="3406A139" w14:textId="77777777" w:rsidR="00FE6AC5" w:rsidRDefault="00FE6AC5" w:rsidP="009068C9">
            <w:pPr>
              <w:spacing w:before="120" w:after="120"/>
            </w:pPr>
            <w:r w:rsidRPr="00937575">
              <w:t xml:space="preserve">Egyszerű nyelvi eszközökkel megfogalmazott kérdésekre, kérésekre, felszólításokra való reagálás </w:t>
            </w:r>
            <w:r>
              <w:t>rövid válaszokkal.</w:t>
            </w:r>
          </w:p>
          <w:p w14:paraId="7D63D6AE" w14:textId="77777777" w:rsidR="00FE6AC5" w:rsidRPr="00937575" w:rsidRDefault="00FE6AC5" w:rsidP="009068C9">
            <w:pPr>
              <w:spacing w:before="120" w:after="120"/>
            </w:pPr>
            <w:r>
              <w:t>C</w:t>
            </w:r>
            <w:r w:rsidRPr="00937575">
              <w:t>selekvéssel ismert szituációs játékokhoz, tantermi játékokhoz való kapcsolódás.</w:t>
            </w:r>
          </w:p>
          <w:p w14:paraId="7A2FBC48" w14:textId="77777777" w:rsidR="00FE6AC5" w:rsidRPr="00937575" w:rsidRDefault="00FE6AC5" w:rsidP="009068C9">
            <w:pPr>
              <w:spacing w:before="120" w:after="120"/>
            </w:pPr>
            <w:r w:rsidRPr="00937575">
              <w:t>Néhány egyszerű, mindennap használt mondatszerkezet korlátozott mértékben történő alkalmazása példa alapján.</w:t>
            </w:r>
          </w:p>
          <w:p w14:paraId="145705BA" w14:textId="77777777" w:rsidR="00FE6AC5" w:rsidRPr="00937575" w:rsidRDefault="00FE6AC5" w:rsidP="009068C9">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tc>
      </w:tr>
      <w:tr w:rsidR="00FE6AC5" w:rsidRPr="00937575" w14:paraId="22BE202C" w14:textId="77777777" w:rsidTr="009068C9">
        <w:trPr>
          <w:trHeight w:val="983"/>
        </w:trPr>
        <w:tc>
          <w:tcPr>
            <w:tcW w:w="9180" w:type="dxa"/>
            <w:gridSpan w:val="2"/>
          </w:tcPr>
          <w:p w14:paraId="734E1340" w14:textId="77777777" w:rsidR="00FE6AC5" w:rsidRPr="00937575" w:rsidRDefault="00FE6AC5" w:rsidP="009068C9">
            <w:pPr>
              <w:spacing w:before="120" w:after="120"/>
            </w:pPr>
            <w:r w:rsidRPr="00937575">
              <w:rPr>
                <w:b/>
              </w:rPr>
              <w:t>A fenti tevékenységekhez használható szövegfajták, szövegforrások</w:t>
            </w:r>
          </w:p>
          <w:p w14:paraId="15456847" w14:textId="77777777" w:rsidR="00FE6AC5" w:rsidRPr="00937575" w:rsidRDefault="00FE6AC5" w:rsidP="009068C9">
            <w:pPr>
              <w:spacing w:before="120" w:after="120"/>
              <w:rPr>
                <w:color w:val="17365D"/>
              </w:rPr>
            </w:pPr>
            <w:r w:rsidRPr="00937575">
              <w:t xml:space="preserve">Dalok, mondókák, gyermekversek, rövid, képpel illusztrált történetek, rövid párbeszédek </w:t>
            </w:r>
          </w:p>
        </w:tc>
      </w:tr>
    </w:tbl>
    <w:p w14:paraId="72E4EA2F" w14:textId="77777777" w:rsidR="00FE6AC5" w:rsidRPr="00937575" w:rsidRDefault="00FE6AC5" w:rsidP="00FE6AC5">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FE6AC5" w:rsidRPr="00454622" w14:paraId="35C48275" w14:textId="77777777" w:rsidTr="009068C9">
        <w:trPr>
          <w:cantSplit/>
          <w:trHeight w:val="892"/>
        </w:trPr>
        <w:tc>
          <w:tcPr>
            <w:tcW w:w="5000" w:type="pct"/>
            <w:gridSpan w:val="3"/>
            <w:vAlign w:val="center"/>
          </w:tcPr>
          <w:p w14:paraId="52F901BD" w14:textId="77777777" w:rsidR="00FE6AC5" w:rsidRPr="00361C0E" w:rsidRDefault="00FE6AC5" w:rsidP="009068C9">
            <w:pPr>
              <w:pStyle w:val="Heading4"/>
              <w:jc w:val="center"/>
              <w:rPr>
                <w:rFonts w:ascii="Times New Roman" w:hAnsi="Times New Roman"/>
                <w:szCs w:val="24"/>
              </w:rPr>
            </w:pPr>
            <w:r w:rsidRPr="00361C0E">
              <w:rPr>
                <w:rFonts w:ascii="Times New Roman" w:hAnsi="Times New Roman"/>
                <w:bCs/>
                <w:sz w:val="32"/>
                <w:szCs w:val="24"/>
              </w:rPr>
              <w:lastRenderedPageBreak/>
              <w:t xml:space="preserve">Kommunikációs eszközök </w:t>
            </w:r>
          </w:p>
        </w:tc>
      </w:tr>
      <w:tr w:rsidR="00FE6AC5" w:rsidRPr="00454622" w14:paraId="0CEA780B" w14:textId="77777777" w:rsidTr="009068C9">
        <w:trPr>
          <w:cantSplit/>
          <w:trHeight w:val="285"/>
        </w:trPr>
        <w:tc>
          <w:tcPr>
            <w:tcW w:w="5000" w:type="pct"/>
            <w:gridSpan w:val="3"/>
          </w:tcPr>
          <w:p w14:paraId="4ECD9154" w14:textId="77777777" w:rsidR="00FE6AC5" w:rsidRPr="00361C0E" w:rsidRDefault="00FE6AC5" w:rsidP="009068C9">
            <w:pPr>
              <w:pStyle w:val="Heading4"/>
              <w:spacing w:before="240" w:after="60"/>
              <w:jc w:val="left"/>
              <w:rPr>
                <w:rFonts w:ascii="Times New Roman" w:hAnsi="Times New Roman"/>
                <w:b/>
                <w:i/>
                <w:szCs w:val="24"/>
              </w:rPr>
            </w:pPr>
            <w:r w:rsidRPr="00361C0E">
              <w:rPr>
                <w:rFonts w:ascii="Times New Roman" w:hAnsi="Times New Roman"/>
                <w:b/>
                <w:i/>
                <w:szCs w:val="24"/>
              </w:rPr>
              <w:t>1.A társadalmi érintkezéshez szükséges kommunikációs eszközök</w:t>
            </w:r>
          </w:p>
          <w:p w14:paraId="3F4D20A7" w14:textId="77777777" w:rsidR="00FE6AC5" w:rsidRPr="00454622" w:rsidRDefault="00FE6AC5" w:rsidP="009068C9">
            <w:pPr>
              <w:rPr>
                <w:i/>
              </w:rPr>
            </w:pPr>
          </w:p>
        </w:tc>
      </w:tr>
      <w:tr w:rsidR="00FE6AC5" w:rsidRPr="00082412" w14:paraId="599DE73A" w14:textId="77777777" w:rsidTr="009068C9">
        <w:trPr>
          <w:cantSplit/>
          <w:trHeight w:val="285"/>
        </w:trPr>
        <w:tc>
          <w:tcPr>
            <w:tcW w:w="1350" w:type="pct"/>
          </w:tcPr>
          <w:p w14:paraId="1A0BFB84" w14:textId="77777777" w:rsidR="00FE6AC5" w:rsidRPr="00082412" w:rsidRDefault="00FE6AC5" w:rsidP="009068C9">
            <w:pPr>
              <w:outlineLvl w:val="0"/>
              <w:rPr>
                <w:i/>
              </w:rPr>
            </w:pPr>
          </w:p>
        </w:tc>
        <w:tc>
          <w:tcPr>
            <w:tcW w:w="3650" w:type="pct"/>
            <w:gridSpan w:val="2"/>
          </w:tcPr>
          <w:p w14:paraId="58BCAF4C" w14:textId="77777777" w:rsidR="00FE6AC5" w:rsidRPr="00AC456E" w:rsidRDefault="00FE6AC5" w:rsidP="009068C9">
            <w:pPr>
              <w:pStyle w:val="Heading1"/>
              <w:jc w:val="center"/>
              <w:rPr>
                <w:rFonts w:ascii="Times New Roman" w:hAnsi="Times New Roman"/>
                <w:bCs/>
                <w:i/>
                <w:sz w:val="24"/>
                <w:szCs w:val="24"/>
              </w:rPr>
            </w:pPr>
            <w:r w:rsidRPr="00AC456E">
              <w:rPr>
                <w:rFonts w:ascii="Times New Roman" w:hAnsi="Times New Roman"/>
                <w:bCs/>
                <w:i/>
                <w:sz w:val="24"/>
                <w:szCs w:val="24"/>
              </w:rPr>
              <w:t>Kezdeményezés és válasz</w:t>
            </w:r>
          </w:p>
        </w:tc>
      </w:tr>
      <w:tr w:rsidR="00FE6AC5" w:rsidRPr="00082412" w14:paraId="37E981C3" w14:textId="77777777" w:rsidTr="009068C9">
        <w:trPr>
          <w:cantSplit/>
          <w:trHeight w:val="285"/>
        </w:trPr>
        <w:tc>
          <w:tcPr>
            <w:tcW w:w="1350" w:type="pct"/>
            <w:tcBorders>
              <w:top w:val="nil"/>
            </w:tcBorders>
          </w:tcPr>
          <w:p w14:paraId="19BC7623" w14:textId="77777777" w:rsidR="00FE6AC5" w:rsidRPr="00082412" w:rsidRDefault="00FE6AC5" w:rsidP="009068C9">
            <w:pPr>
              <w:rPr>
                <w:i/>
                <w:iCs/>
              </w:rPr>
            </w:pPr>
            <w:r>
              <w:rPr>
                <w:i/>
                <w:iCs/>
              </w:rPr>
              <w:t>Megszólítás</w:t>
            </w:r>
          </w:p>
        </w:tc>
        <w:tc>
          <w:tcPr>
            <w:tcW w:w="2118" w:type="pct"/>
            <w:tcBorders>
              <w:top w:val="nil"/>
            </w:tcBorders>
          </w:tcPr>
          <w:p w14:paraId="6E0CDCED" w14:textId="77777777" w:rsidR="00FE6AC5" w:rsidRPr="00082412" w:rsidRDefault="00FE6AC5" w:rsidP="009068C9">
            <w:pPr>
              <w:outlineLvl w:val="0"/>
              <w:rPr>
                <w:i/>
                <w:iCs/>
              </w:rPr>
            </w:pPr>
            <w:r w:rsidRPr="00082412">
              <w:rPr>
                <w:i/>
                <w:iCs/>
              </w:rPr>
              <w:t>Excuse me.</w:t>
            </w:r>
          </w:p>
        </w:tc>
        <w:tc>
          <w:tcPr>
            <w:tcW w:w="1532" w:type="pct"/>
            <w:tcBorders>
              <w:top w:val="nil"/>
            </w:tcBorders>
          </w:tcPr>
          <w:p w14:paraId="7E84637C" w14:textId="77777777" w:rsidR="00FE6AC5" w:rsidRPr="00082412" w:rsidRDefault="00FE6AC5" w:rsidP="009068C9">
            <w:pPr>
              <w:outlineLvl w:val="0"/>
              <w:rPr>
                <w:i/>
                <w:iCs/>
              </w:rPr>
            </w:pPr>
            <w:r w:rsidRPr="00082412">
              <w:rPr>
                <w:i/>
                <w:iCs/>
              </w:rPr>
              <w:t>Pardon?</w:t>
            </w:r>
          </w:p>
        </w:tc>
      </w:tr>
      <w:tr w:rsidR="00FE6AC5" w:rsidRPr="00082412" w14:paraId="3555B0B4" w14:textId="77777777" w:rsidTr="009068C9">
        <w:trPr>
          <w:cantSplit/>
          <w:trHeight w:val="285"/>
        </w:trPr>
        <w:tc>
          <w:tcPr>
            <w:tcW w:w="1350" w:type="pct"/>
          </w:tcPr>
          <w:p w14:paraId="1423D71B" w14:textId="77777777" w:rsidR="00FE6AC5" w:rsidRPr="00082412" w:rsidRDefault="00FE6AC5" w:rsidP="009068C9">
            <w:pPr>
              <w:rPr>
                <w:i/>
                <w:lang w:val="en-GB"/>
              </w:rPr>
            </w:pPr>
            <w:r w:rsidRPr="00082412">
              <w:rPr>
                <w:i/>
              </w:rPr>
              <w:t>Kösz</w:t>
            </w:r>
            <w:r>
              <w:rPr>
                <w:i/>
                <w:lang w:val="en-GB"/>
              </w:rPr>
              <w:t>önés</w:t>
            </w:r>
          </w:p>
        </w:tc>
        <w:tc>
          <w:tcPr>
            <w:tcW w:w="2118" w:type="pct"/>
          </w:tcPr>
          <w:p w14:paraId="3DFFE24D" w14:textId="77777777" w:rsidR="00FE6AC5" w:rsidRPr="00082412" w:rsidRDefault="00FE6AC5" w:rsidP="009068C9">
            <w:pPr>
              <w:rPr>
                <w:i/>
                <w:lang w:val="en-GB"/>
              </w:rPr>
            </w:pPr>
            <w:r w:rsidRPr="00082412">
              <w:rPr>
                <w:i/>
                <w:lang w:val="en-GB"/>
              </w:rPr>
              <w:t>Good morning.</w:t>
            </w:r>
          </w:p>
          <w:p w14:paraId="1C99865B" w14:textId="77777777" w:rsidR="00FE6AC5" w:rsidRPr="00082412" w:rsidRDefault="00FE6AC5" w:rsidP="009068C9">
            <w:pPr>
              <w:rPr>
                <w:i/>
                <w:lang w:val="en-GB"/>
              </w:rPr>
            </w:pPr>
            <w:r w:rsidRPr="00082412">
              <w:rPr>
                <w:i/>
                <w:lang w:val="en-GB"/>
              </w:rPr>
              <w:t>Hello Tom.</w:t>
            </w:r>
          </w:p>
          <w:p w14:paraId="48C4177E" w14:textId="77777777" w:rsidR="00FE6AC5" w:rsidRPr="00082412" w:rsidRDefault="00FE6AC5" w:rsidP="009068C9">
            <w:pPr>
              <w:rPr>
                <w:i/>
                <w:lang w:val="en-GB"/>
              </w:rPr>
            </w:pPr>
            <w:r w:rsidRPr="00082412">
              <w:rPr>
                <w:i/>
                <w:lang w:val="en-GB"/>
              </w:rPr>
              <w:t>Hello, how are you?</w:t>
            </w:r>
          </w:p>
          <w:p w14:paraId="25C60CB9" w14:textId="77777777" w:rsidR="00FE6AC5" w:rsidRPr="00082412" w:rsidRDefault="00FE6AC5" w:rsidP="009068C9">
            <w:pPr>
              <w:rPr>
                <w:i/>
                <w:lang w:val="en-GB"/>
              </w:rPr>
            </w:pPr>
            <w:r w:rsidRPr="00082412">
              <w:rPr>
                <w:i/>
                <w:lang w:val="en-GB"/>
              </w:rPr>
              <w:t>Hi!</w:t>
            </w:r>
          </w:p>
        </w:tc>
        <w:tc>
          <w:tcPr>
            <w:tcW w:w="1532" w:type="pct"/>
          </w:tcPr>
          <w:p w14:paraId="39E2E7C7" w14:textId="77777777" w:rsidR="00FE6AC5" w:rsidRPr="00082412" w:rsidRDefault="00FE6AC5" w:rsidP="009068C9">
            <w:pPr>
              <w:rPr>
                <w:i/>
                <w:lang w:val="en-GB"/>
              </w:rPr>
            </w:pPr>
            <w:r w:rsidRPr="00082412">
              <w:rPr>
                <w:i/>
                <w:lang w:val="en-GB"/>
              </w:rPr>
              <w:t>Good morning.</w:t>
            </w:r>
          </w:p>
          <w:p w14:paraId="50E29D93" w14:textId="77777777" w:rsidR="00FE6AC5" w:rsidRPr="00082412" w:rsidRDefault="00FE6AC5" w:rsidP="009068C9">
            <w:pPr>
              <w:rPr>
                <w:i/>
                <w:lang w:val="en-GB"/>
              </w:rPr>
            </w:pPr>
            <w:r w:rsidRPr="00082412">
              <w:rPr>
                <w:i/>
                <w:lang w:val="en-GB"/>
              </w:rPr>
              <w:t>Hello Mary.</w:t>
            </w:r>
          </w:p>
          <w:p w14:paraId="20C3F9E7" w14:textId="77777777" w:rsidR="00FE6AC5" w:rsidRPr="00082412" w:rsidRDefault="00FE6AC5" w:rsidP="009068C9">
            <w:pPr>
              <w:rPr>
                <w:i/>
                <w:lang w:val="en-GB"/>
              </w:rPr>
            </w:pPr>
            <w:r w:rsidRPr="00082412">
              <w:rPr>
                <w:i/>
                <w:lang w:val="en-GB"/>
              </w:rPr>
              <w:t>Very well, thank you. And how about you?</w:t>
            </w:r>
          </w:p>
          <w:p w14:paraId="1956E32B" w14:textId="77777777" w:rsidR="00FE6AC5" w:rsidRPr="00082412" w:rsidRDefault="00FE6AC5" w:rsidP="009068C9">
            <w:pPr>
              <w:rPr>
                <w:i/>
                <w:lang w:val="en-GB"/>
              </w:rPr>
            </w:pPr>
            <w:r w:rsidRPr="00082412">
              <w:rPr>
                <w:i/>
                <w:lang w:val="en-GB"/>
              </w:rPr>
              <w:t>Hi!</w:t>
            </w:r>
          </w:p>
        </w:tc>
      </w:tr>
      <w:tr w:rsidR="00FE6AC5" w:rsidRPr="00082412" w14:paraId="123A065A" w14:textId="77777777" w:rsidTr="009068C9">
        <w:trPr>
          <w:cantSplit/>
          <w:trHeight w:val="285"/>
        </w:trPr>
        <w:tc>
          <w:tcPr>
            <w:tcW w:w="1350" w:type="pct"/>
          </w:tcPr>
          <w:p w14:paraId="3368B931" w14:textId="77777777" w:rsidR="00FE6AC5" w:rsidRPr="00082412" w:rsidRDefault="00FE6AC5" w:rsidP="009068C9">
            <w:pPr>
              <w:rPr>
                <w:i/>
                <w:lang w:val="en-GB"/>
              </w:rPr>
            </w:pPr>
            <w:r>
              <w:rPr>
                <w:i/>
                <w:lang w:val="en-GB"/>
              </w:rPr>
              <w:t>Elköszönés</w:t>
            </w:r>
          </w:p>
          <w:p w14:paraId="5395516F" w14:textId="77777777" w:rsidR="00FE6AC5" w:rsidRPr="00082412" w:rsidRDefault="00FE6AC5" w:rsidP="009068C9">
            <w:pPr>
              <w:rPr>
                <w:i/>
                <w:lang w:val="en-GB"/>
              </w:rPr>
            </w:pPr>
          </w:p>
          <w:p w14:paraId="2261F7DA" w14:textId="77777777" w:rsidR="00FE6AC5" w:rsidRPr="00082412" w:rsidRDefault="00FE6AC5" w:rsidP="009068C9">
            <w:pPr>
              <w:rPr>
                <w:i/>
                <w:lang w:val="en-GB"/>
              </w:rPr>
            </w:pPr>
          </w:p>
          <w:p w14:paraId="236E2895" w14:textId="77777777" w:rsidR="00FE6AC5" w:rsidRPr="00082412" w:rsidRDefault="00FE6AC5" w:rsidP="009068C9">
            <w:pPr>
              <w:rPr>
                <w:i/>
                <w:lang w:val="en-GB"/>
              </w:rPr>
            </w:pPr>
          </w:p>
          <w:p w14:paraId="5417B36B" w14:textId="77777777" w:rsidR="00FE6AC5" w:rsidRPr="00082412" w:rsidRDefault="00FE6AC5" w:rsidP="009068C9">
            <w:pPr>
              <w:rPr>
                <w:i/>
                <w:lang w:val="en-GB"/>
              </w:rPr>
            </w:pPr>
          </w:p>
        </w:tc>
        <w:tc>
          <w:tcPr>
            <w:tcW w:w="2118" w:type="pct"/>
          </w:tcPr>
          <w:p w14:paraId="2C4B012A" w14:textId="77777777" w:rsidR="00FE6AC5" w:rsidRPr="00082412" w:rsidRDefault="00FE6AC5" w:rsidP="009068C9">
            <w:pPr>
              <w:rPr>
                <w:i/>
                <w:lang w:val="en-GB"/>
              </w:rPr>
            </w:pPr>
            <w:r w:rsidRPr="00082412">
              <w:rPr>
                <w:i/>
                <w:lang w:val="en-GB"/>
              </w:rPr>
              <w:t>Goodbye.</w:t>
            </w:r>
          </w:p>
          <w:p w14:paraId="5478744F" w14:textId="77777777" w:rsidR="00FE6AC5" w:rsidRPr="00082412" w:rsidRDefault="00FE6AC5" w:rsidP="009068C9">
            <w:pPr>
              <w:rPr>
                <w:i/>
                <w:lang w:val="en-GB"/>
              </w:rPr>
            </w:pPr>
            <w:r w:rsidRPr="00082412">
              <w:rPr>
                <w:i/>
                <w:lang w:val="en-GB"/>
              </w:rPr>
              <w:t>Bye-bye!</w:t>
            </w:r>
          </w:p>
          <w:p w14:paraId="2C12E28D" w14:textId="77777777" w:rsidR="00FE6AC5" w:rsidRDefault="00FE6AC5" w:rsidP="009068C9">
            <w:pPr>
              <w:rPr>
                <w:i/>
                <w:lang w:val="en-GB"/>
              </w:rPr>
            </w:pPr>
            <w:r w:rsidRPr="00082412">
              <w:rPr>
                <w:i/>
                <w:lang w:val="en-GB"/>
              </w:rPr>
              <w:t>Good night</w:t>
            </w:r>
          </w:p>
          <w:p w14:paraId="6B8A0B9E" w14:textId="77777777" w:rsidR="00FE6AC5" w:rsidRPr="00082412" w:rsidRDefault="00FE6AC5" w:rsidP="009068C9">
            <w:pPr>
              <w:rPr>
                <w:i/>
                <w:lang w:val="en-GB"/>
              </w:rPr>
            </w:pPr>
            <w:r>
              <w:rPr>
                <w:i/>
                <w:lang w:val="en-GB"/>
              </w:rPr>
              <w:t>Take care.</w:t>
            </w:r>
            <w:r w:rsidRPr="00082412">
              <w:rPr>
                <w:i/>
                <w:lang w:val="en-GB"/>
              </w:rPr>
              <w:t>.</w:t>
            </w:r>
          </w:p>
        </w:tc>
        <w:tc>
          <w:tcPr>
            <w:tcW w:w="1532" w:type="pct"/>
          </w:tcPr>
          <w:p w14:paraId="29ECA8C8" w14:textId="77777777" w:rsidR="00FE6AC5" w:rsidRPr="00082412" w:rsidRDefault="00FE6AC5" w:rsidP="009068C9">
            <w:pPr>
              <w:rPr>
                <w:i/>
                <w:lang w:val="en-GB"/>
              </w:rPr>
            </w:pPr>
            <w:r w:rsidRPr="00082412">
              <w:rPr>
                <w:i/>
                <w:lang w:val="en-GB"/>
              </w:rPr>
              <w:t>Goodbye.</w:t>
            </w:r>
          </w:p>
          <w:p w14:paraId="7713C836" w14:textId="77777777" w:rsidR="00FE6AC5" w:rsidRPr="00082412" w:rsidRDefault="00FE6AC5" w:rsidP="009068C9">
            <w:pPr>
              <w:rPr>
                <w:i/>
                <w:lang w:val="en-GB"/>
              </w:rPr>
            </w:pPr>
            <w:r w:rsidRPr="00082412">
              <w:rPr>
                <w:i/>
                <w:lang w:val="en-GB"/>
              </w:rPr>
              <w:t>Bye!</w:t>
            </w:r>
          </w:p>
          <w:p w14:paraId="4CF4AB5D" w14:textId="77777777" w:rsidR="00FE6AC5" w:rsidRDefault="00FE6AC5" w:rsidP="009068C9">
            <w:pPr>
              <w:rPr>
                <w:i/>
                <w:lang w:val="en-GB"/>
              </w:rPr>
            </w:pPr>
            <w:r w:rsidRPr="00082412">
              <w:rPr>
                <w:i/>
                <w:lang w:val="en-GB"/>
              </w:rPr>
              <w:t>Good night.</w:t>
            </w:r>
          </w:p>
          <w:p w14:paraId="615EF06A" w14:textId="77777777" w:rsidR="00FE6AC5" w:rsidRPr="00082412" w:rsidRDefault="00FE6AC5" w:rsidP="009068C9">
            <w:pPr>
              <w:rPr>
                <w:i/>
                <w:lang w:val="en-GB"/>
              </w:rPr>
            </w:pPr>
            <w:r>
              <w:rPr>
                <w:i/>
                <w:lang w:val="en-GB"/>
              </w:rPr>
              <w:t>Thanks. Bye!</w:t>
            </w:r>
          </w:p>
        </w:tc>
      </w:tr>
      <w:tr w:rsidR="00FE6AC5" w:rsidRPr="00082412" w14:paraId="4260D39D" w14:textId="77777777" w:rsidTr="009068C9">
        <w:trPr>
          <w:cantSplit/>
          <w:trHeight w:val="285"/>
        </w:trPr>
        <w:tc>
          <w:tcPr>
            <w:tcW w:w="1350" w:type="pct"/>
          </w:tcPr>
          <w:p w14:paraId="57125720" w14:textId="77777777" w:rsidR="00FE6AC5" w:rsidRPr="00082412" w:rsidRDefault="00FE6AC5" w:rsidP="009068C9">
            <w:pPr>
              <w:rPr>
                <w:i/>
                <w:lang w:val="en-GB"/>
              </w:rPr>
            </w:pPr>
            <w:r>
              <w:rPr>
                <w:i/>
                <w:lang w:val="en-GB"/>
              </w:rPr>
              <w:t>Köszönet és arra reagálás</w:t>
            </w:r>
          </w:p>
        </w:tc>
        <w:tc>
          <w:tcPr>
            <w:tcW w:w="2118" w:type="pct"/>
          </w:tcPr>
          <w:p w14:paraId="75A55BCF" w14:textId="77777777" w:rsidR="00FE6AC5" w:rsidRPr="00082412" w:rsidRDefault="00FE6AC5" w:rsidP="009068C9">
            <w:pPr>
              <w:rPr>
                <w:i/>
                <w:lang w:val="en-GB"/>
              </w:rPr>
            </w:pPr>
            <w:r w:rsidRPr="00082412">
              <w:rPr>
                <w:i/>
                <w:lang w:val="en-GB"/>
              </w:rPr>
              <w:t>Thanks.</w:t>
            </w:r>
          </w:p>
          <w:p w14:paraId="63C017B2" w14:textId="77777777" w:rsidR="00FE6AC5" w:rsidRPr="00082412" w:rsidRDefault="00FE6AC5" w:rsidP="009068C9">
            <w:pPr>
              <w:rPr>
                <w:i/>
                <w:lang w:val="en-GB"/>
              </w:rPr>
            </w:pPr>
            <w:r w:rsidRPr="00082412">
              <w:rPr>
                <w:i/>
                <w:lang w:val="en-GB"/>
              </w:rPr>
              <w:t>Thank you very much.</w:t>
            </w:r>
          </w:p>
          <w:p w14:paraId="5B59FF79" w14:textId="77777777" w:rsidR="00FE6AC5" w:rsidRPr="00082412" w:rsidRDefault="00FE6AC5" w:rsidP="009068C9">
            <w:pPr>
              <w:rPr>
                <w:i/>
                <w:lang w:val="en-GB"/>
              </w:rPr>
            </w:pPr>
            <w:r w:rsidRPr="00082412">
              <w:rPr>
                <w:i/>
                <w:lang w:val="en-GB"/>
              </w:rPr>
              <w:t xml:space="preserve">Thanks a lot. </w:t>
            </w:r>
          </w:p>
        </w:tc>
        <w:tc>
          <w:tcPr>
            <w:tcW w:w="1532" w:type="pct"/>
          </w:tcPr>
          <w:p w14:paraId="26AAAFCF" w14:textId="77777777" w:rsidR="00FE6AC5" w:rsidRPr="00082412" w:rsidRDefault="00FE6AC5" w:rsidP="009068C9">
            <w:pPr>
              <w:rPr>
                <w:i/>
                <w:lang w:val="en-GB"/>
              </w:rPr>
            </w:pPr>
            <w:r w:rsidRPr="00082412">
              <w:rPr>
                <w:i/>
                <w:lang w:val="en-GB"/>
              </w:rPr>
              <w:t>Not at all.</w:t>
            </w:r>
          </w:p>
          <w:p w14:paraId="7D274C6C" w14:textId="77777777" w:rsidR="00FE6AC5" w:rsidRPr="00082412" w:rsidRDefault="00FE6AC5" w:rsidP="009068C9">
            <w:pPr>
              <w:rPr>
                <w:i/>
                <w:lang w:val="en-GB"/>
              </w:rPr>
            </w:pPr>
            <w:r w:rsidRPr="00082412">
              <w:rPr>
                <w:i/>
                <w:lang w:val="en-GB"/>
              </w:rPr>
              <w:t>You are welcome.</w:t>
            </w:r>
          </w:p>
          <w:p w14:paraId="67ABBC39" w14:textId="77777777" w:rsidR="00FE6AC5" w:rsidRPr="00082412" w:rsidRDefault="00FE6AC5" w:rsidP="009068C9">
            <w:pPr>
              <w:rPr>
                <w:i/>
                <w:lang w:val="en-GB"/>
              </w:rPr>
            </w:pPr>
            <w:r>
              <w:rPr>
                <w:i/>
                <w:lang w:val="en-GB"/>
              </w:rPr>
              <w:t>No problem</w:t>
            </w:r>
            <w:r w:rsidRPr="00082412">
              <w:rPr>
                <w:i/>
                <w:lang w:val="en-GB"/>
              </w:rPr>
              <w:t>.</w:t>
            </w:r>
          </w:p>
        </w:tc>
      </w:tr>
      <w:tr w:rsidR="00FE6AC5" w:rsidRPr="00082412" w14:paraId="38A086D4" w14:textId="77777777" w:rsidTr="009068C9">
        <w:trPr>
          <w:cantSplit/>
          <w:trHeight w:val="285"/>
        </w:trPr>
        <w:tc>
          <w:tcPr>
            <w:tcW w:w="1350" w:type="pct"/>
          </w:tcPr>
          <w:p w14:paraId="17A30002" w14:textId="77777777" w:rsidR="00FE6AC5" w:rsidRPr="00082412" w:rsidRDefault="00FE6AC5" w:rsidP="009068C9">
            <w:pPr>
              <w:rPr>
                <w:i/>
                <w:lang w:val="en-GB"/>
              </w:rPr>
            </w:pPr>
            <w:r>
              <w:rPr>
                <w:i/>
                <w:lang w:val="en-GB"/>
              </w:rPr>
              <w:t>Bemutatkozás, bemutatás</w:t>
            </w:r>
          </w:p>
        </w:tc>
        <w:tc>
          <w:tcPr>
            <w:tcW w:w="2118" w:type="pct"/>
          </w:tcPr>
          <w:p w14:paraId="63441BA0" w14:textId="77777777" w:rsidR="00FE6AC5" w:rsidRPr="00082412" w:rsidRDefault="00FE6AC5" w:rsidP="009068C9">
            <w:pPr>
              <w:outlineLvl w:val="0"/>
              <w:rPr>
                <w:i/>
                <w:lang w:val="en-GB"/>
              </w:rPr>
            </w:pPr>
            <w:r>
              <w:rPr>
                <w:i/>
                <w:lang w:val="en-GB"/>
              </w:rPr>
              <w:t>My name is…</w:t>
            </w:r>
            <w:r w:rsidRPr="00082412">
              <w:rPr>
                <w:i/>
                <w:lang w:val="en-GB"/>
              </w:rPr>
              <w:t xml:space="preserve"> </w:t>
            </w:r>
          </w:p>
        </w:tc>
        <w:tc>
          <w:tcPr>
            <w:tcW w:w="1532" w:type="pct"/>
          </w:tcPr>
          <w:p w14:paraId="46E4AD3B" w14:textId="77777777" w:rsidR="00FE6AC5" w:rsidRPr="00082412" w:rsidRDefault="00FE6AC5" w:rsidP="009068C9">
            <w:pPr>
              <w:outlineLvl w:val="0"/>
              <w:rPr>
                <w:i/>
                <w:lang w:val="en-GB"/>
              </w:rPr>
            </w:pPr>
            <w:r w:rsidRPr="00082412">
              <w:rPr>
                <w:i/>
                <w:lang w:val="en-GB"/>
              </w:rPr>
              <w:t>Hello.</w:t>
            </w:r>
          </w:p>
          <w:p w14:paraId="4DD67DAF" w14:textId="77777777" w:rsidR="00FE6AC5" w:rsidRPr="00082412" w:rsidRDefault="00FE6AC5" w:rsidP="009068C9">
            <w:pPr>
              <w:outlineLvl w:val="0"/>
              <w:rPr>
                <w:i/>
                <w:lang w:val="en-GB"/>
              </w:rPr>
            </w:pPr>
            <w:r w:rsidRPr="00082412">
              <w:rPr>
                <w:i/>
                <w:lang w:val="en-GB"/>
              </w:rPr>
              <w:t xml:space="preserve">Hi! </w:t>
            </w:r>
          </w:p>
        </w:tc>
      </w:tr>
      <w:tr w:rsidR="00FE6AC5" w:rsidRPr="00082412" w14:paraId="304583A0" w14:textId="77777777" w:rsidTr="009068C9">
        <w:trPr>
          <w:cantSplit/>
          <w:trHeight w:val="285"/>
        </w:trPr>
        <w:tc>
          <w:tcPr>
            <w:tcW w:w="1350" w:type="pct"/>
          </w:tcPr>
          <w:p w14:paraId="01614E35" w14:textId="77777777" w:rsidR="00FE6AC5" w:rsidRPr="006C63EE" w:rsidRDefault="00FE6AC5" w:rsidP="009068C9">
            <w:pPr>
              <w:rPr>
                <w:i/>
                <w:iCs/>
              </w:rPr>
            </w:pPr>
            <w:r w:rsidRPr="006C63EE">
              <w:rPr>
                <w:i/>
                <w:iCs/>
              </w:rPr>
              <w:t>Érdeklődés hogylét iránt és arra reagálás</w:t>
            </w:r>
          </w:p>
        </w:tc>
        <w:tc>
          <w:tcPr>
            <w:tcW w:w="2118" w:type="pct"/>
          </w:tcPr>
          <w:p w14:paraId="0D01FCE8" w14:textId="77777777" w:rsidR="00FE6AC5" w:rsidRDefault="00FE6AC5" w:rsidP="009068C9">
            <w:pPr>
              <w:rPr>
                <w:i/>
                <w:iCs/>
                <w:lang w:val="en-GB"/>
              </w:rPr>
            </w:pPr>
            <w:r w:rsidRPr="00082412">
              <w:rPr>
                <w:i/>
                <w:iCs/>
                <w:lang w:val="en-GB"/>
              </w:rPr>
              <w:t>How are you today?</w:t>
            </w:r>
          </w:p>
          <w:p w14:paraId="205005DC" w14:textId="77777777" w:rsidR="00FE6AC5" w:rsidRPr="00082412" w:rsidRDefault="00FE6AC5" w:rsidP="009068C9">
            <w:pPr>
              <w:rPr>
                <w:i/>
                <w:iCs/>
                <w:lang w:val="en-GB"/>
              </w:rPr>
            </w:pPr>
            <w:r>
              <w:rPr>
                <w:i/>
                <w:iCs/>
                <w:lang w:val="en-GB"/>
              </w:rPr>
              <w:t>What’s the matter?</w:t>
            </w:r>
          </w:p>
          <w:p w14:paraId="38FD8308" w14:textId="77777777" w:rsidR="00FE6AC5" w:rsidRPr="00082412" w:rsidRDefault="00FE6AC5" w:rsidP="009068C9">
            <w:pPr>
              <w:rPr>
                <w:i/>
                <w:iCs/>
                <w:lang w:val="en-GB"/>
              </w:rPr>
            </w:pPr>
          </w:p>
        </w:tc>
        <w:tc>
          <w:tcPr>
            <w:tcW w:w="1532" w:type="pct"/>
          </w:tcPr>
          <w:p w14:paraId="70988B47" w14:textId="77777777" w:rsidR="00FE6AC5" w:rsidRDefault="00FE6AC5" w:rsidP="009068C9">
            <w:pPr>
              <w:rPr>
                <w:i/>
                <w:iCs/>
                <w:lang w:val="en-GB"/>
              </w:rPr>
            </w:pPr>
            <w:r w:rsidRPr="00082412">
              <w:rPr>
                <w:i/>
                <w:iCs/>
                <w:lang w:val="en-GB"/>
              </w:rPr>
              <w:t>Fine. / OK / All right. Much better, thanks.</w:t>
            </w:r>
          </w:p>
          <w:p w14:paraId="27242253" w14:textId="77777777" w:rsidR="00FE6AC5" w:rsidRPr="00082412" w:rsidRDefault="00FE6AC5" w:rsidP="009068C9">
            <w:pPr>
              <w:rPr>
                <w:i/>
                <w:iCs/>
                <w:lang w:val="en-GB"/>
              </w:rPr>
            </w:pPr>
            <w:r w:rsidRPr="00082412">
              <w:rPr>
                <w:i/>
                <w:iCs/>
                <w:lang w:val="en-GB"/>
              </w:rPr>
              <w:t xml:space="preserve"> Not very well, I am afraid.</w:t>
            </w:r>
          </w:p>
        </w:tc>
      </w:tr>
      <w:tr w:rsidR="00FE6AC5" w:rsidRPr="00082412" w14:paraId="689CD176" w14:textId="77777777" w:rsidTr="009068C9">
        <w:trPr>
          <w:cantSplit/>
          <w:trHeight w:val="285"/>
        </w:trPr>
        <w:tc>
          <w:tcPr>
            <w:tcW w:w="1350" w:type="pct"/>
          </w:tcPr>
          <w:p w14:paraId="75D750D0" w14:textId="77777777" w:rsidR="00FE6AC5" w:rsidRPr="00082412" w:rsidRDefault="00FE6AC5" w:rsidP="009068C9">
            <w:pPr>
              <w:rPr>
                <w:i/>
                <w:iCs/>
                <w:lang w:val="en-GB"/>
              </w:rPr>
            </w:pPr>
            <w:r>
              <w:rPr>
                <w:i/>
                <w:iCs/>
                <w:lang w:val="en-GB"/>
              </w:rPr>
              <w:t>Bocsánatkérés és arra reagálás</w:t>
            </w:r>
          </w:p>
        </w:tc>
        <w:tc>
          <w:tcPr>
            <w:tcW w:w="2118" w:type="pct"/>
          </w:tcPr>
          <w:p w14:paraId="60442489" w14:textId="77777777" w:rsidR="00FE6AC5" w:rsidRPr="00082412" w:rsidRDefault="00FE6AC5" w:rsidP="009068C9">
            <w:pPr>
              <w:rPr>
                <w:i/>
                <w:iCs/>
                <w:lang w:val="en-GB"/>
              </w:rPr>
            </w:pPr>
            <w:r w:rsidRPr="00082412">
              <w:rPr>
                <w:i/>
                <w:iCs/>
                <w:lang w:val="en-GB"/>
              </w:rPr>
              <w:t>I am sorry. I am very sorry.</w:t>
            </w:r>
          </w:p>
        </w:tc>
        <w:tc>
          <w:tcPr>
            <w:tcW w:w="1532" w:type="pct"/>
          </w:tcPr>
          <w:p w14:paraId="313A880B" w14:textId="77777777" w:rsidR="00FE6AC5" w:rsidRPr="00082412" w:rsidRDefault="00FE6AC5" w:rsidP="009068C9">
            <w:pPr>
              <w:rPr>
                <w:i/>
                <w:iCs/>
                <w:lang w:val="en-GB"/>
              </w:rPr>
            </w:pPr>
            <w:r w:rsidRPr="00082412">
              <w:rPr>
                <w:i/>
                <w:iCs/>
                <w:lang w:val="en-GB"/>
              </w:rPr>
              <w:t>That’s all right.</w:t>
            </w:r>
          </w:p>
          <w:p w14:paraId="2D81D388" w14:textId="77777777" w:rsidR="00FE6AC5" w:rsidRPr="00082412" w:rsidRDefault="00FE6AC5" w:rsidP="009068C9">
            <w:pPr>
              <w:rPr>
                <w:i/>
                <w:iCs/>
                <w:lang w:val="en-GB"/>
              </w:rPr>
            </w:pPr>
          </w:p>
        </w:tc>
      </w:tr>
      <w:tr w:rsidR="00FE6AC5" w:rsidRPr="00082412" w14:paraId="678E0DAB" w14:textId="77777777" w:rsidTr="009068C9">
        <w:trPr>
          <w:cantSplit/>
          <w:trHeight w:val="285"/>
        </w:trPr>
        <w:tc>
          <w:tcPr>
            <w:tcW w:w="1350" w:type="pct"/>
          </w:tcPr>
          <w:p w14:paraId="631C7987" w14:textId="77777777" w:rsidR="00FE6AC5" w:rsidRPr="00082412" w:rsidRDefault="00FE6AC5" w:rsidP="009068C9">
            <w:pPr>
              <w:rPr>
                <w:i/>
                <w:iCs/>
                <w:lang w:val="pt-BR"/>
              </w:rPr>
            </w:pPr>
            <w:r w:rsidRPr="00082412">
              <w:rPr>
                <w:i/>
                <w:iCs/>
                <w:lang w:val="pt-BR"/>
              </w:rPr>
              <w:t>Gratulációk</w:t>
            </w:r>
            <w:r>
              <w:rPr>
                <w:i/>
                <w:iCs/>
                <w:lang w:val="pt-BR"/>
              </w:rPr>
              <w:t>, jókívánságok és arra reagálás</w:t>
            </w:r>
          </w:p>
        </w:tc>
        <w:tc>
          <w:tcPr>
            <w:tcW w:w="2118" w:type="pct"/>
          </w:tcPr>
          <w:p w14:paraId="566F0BD4" w14:textId="77777777" w:rsidR="00FE6AC5" w:rsidRPr="00082412" w:rsidRDefault="00FE6AC5" w:rsidP="009068C9">
            <w:pPr>
              <w:rPr>
                <w:i/>
                <w:iCs/>
                <w:lang w:val="en-GB"/>
              </w:rPr>
            </w:pPr>
            <w:r w:rsidRPr="00082412">
              <w:rPr>
                <w:i/>
                <w:iCs/>
                <w:lang w:val="en-GB"/>
              </w:rPr>
              <w:t>Happy Christmas</w:t>
            </w:r>
            <w:r>
              <w:rPr>
                <w:i/>
                <w:iCs/>
                <w:lang w:val="en-GB"/>
              </w:rPr>
              <w:t xml:space="preserve"> </w:t>
            </w:r>
            <w:r w:rsidRPr="00082412">
              <w:rPr>
                <w:i/>
                <w:iCs/>
                <w:lang w:val="en-GB"/>
              </w:rPr>
              <w:t>/</w:t>
            </w:r>
            <w:r>
              <w:rPr>
                <w:i/>
                <w:iCs/>
                <w:lang w:val="en-GB"/>
              </w:rPr>
              <w:t>New Year/</w:t>
            </w:r>
            <w:r w:rsidRPr="00082412">
              <w:rPr>
                <w:i/>
                <w:iCs/>
                <w:lang w:val="en-GB"/>
              </w:rPr>
              <w:t>Birthday!</w:t>
            </w:r>
          </w:p>
          <w:p w14:paraId="7D25B168" w14:textId="77777777" w:rsidR="00FE6AC5" w:rsidRPr="00082412" w:rsidRDefault="00FE6AC5" w:rsidP="009068C9">
            <w:pPr>
              <w:rPr>
                <w:i/>
                <w:iCs/>
                <w:lang w:val="en-GB"/>
              </w:rPr>
            </w:pPr>
          </w:p>
        </w:tc>
        <w:tc>
          <w:tcPr>
            <w:tcW w:w="1532" w:type="pct"/>
          </w:tcPr>
          <w:p w14:paraId="2A13EA7A" w14:textId="77777777" w:rsidR="00FE6AC5" w:rsidRPr="00082412" w:rsidRDefault="00FE6AC5" w:rsidP="009068C9">
            <w:pPr>
              <w:rPr>
                <w:i/>
                <w:iCs/>
                <w:lang w:val="en-GB"/>
              </w:rPr>
            </w:pPr>
            <w:r w:rsidRPr="00082412">
              <w:rPr>
                <w:i/>
                <w:iCs/>
                <w:lang w:val="en-GB"/>
              </w:rPr>
              <w:t>Happy Christmas /New Year/ Birthday!</w:t>
            </w:r>
          </w:p>
          <w:p w14:paraId="5917225C" w14:textId="77777777" w:rsidR="00FE6AC5" w:rsidRPr="00082412" w:rsidRDefault="00FE6AC5" w:rsidP="009068C9">
            <w:pPr>
              <w:rPr>
                <w:i/>
                <w:iCs/>
                <w:lang w:val="en-GB"/>
              </w:rPr>
            </w:pPr>
          </w:p>
        </w:tc>
      </w:tr>
      <w:tr w:rsidR="00FE6AC5" w:rsidRPr="00082412" w14:paraId="099E4536" w14:textId="77777777" w:rsidTr="009068C9">
        <w:trPr>
          <w:trHeight w:val="690"/>
        </w:trPr>
        <w:tc>
          <w:tcPr>
            <w:tcW w:w="5000" w:type="pct"/>
            <w:gridSpan w:val="3"/>
            <w:vAlign w:val="center"/>
          </w:tcPr>
          <w:p w14:paraId="4FAF48B0" w14:textId="77777777" w:rsidR="00FE6AC5" w:rsidRPr="00082412" w:rsidRDefault="00FE6AC5" w:rsidP="009068C9">
            <w:pPr>
              <w:rPr>
                <w:b/>
                <w:bCs/>
                <w:i/>
                <w:lang w:val="en-GB"/>
              </w:rPr>
            </w:pPr>
          </w:p>
          <w:p w14:paraId="1284738A" w14:textId="77777777" w:rsidR="00FE6AC5" w:rsidRPr="00082412" w:rsidRDefault="00FE6AC5"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7E512250" w14:textId="77777777" w:rsidR="00FE6AC5" w:rsidRPr="00082412" w:rsidRDefault="00FE6AC5" w:rsidP="009068C9">
            <w:pPr>
              <w:ind w:left="70"/>
              <w:rPr>
                <w:b/>
                <w:bCs/>
                <w:i/>
                <w:lang w:val="en-GB"/>
              </w:rPr>
            </w:pPr>
          </w:p>
        </w:tc>
      </w:tr>
      <w:tr w:rsidR="00FE6AC5" w:rsidRPr="00082412" w14:paraId="7BC86E79" w14:textId="77777777" w:rsidTr="009068C9">
        <w:trPr>
          <w:cantSplit/>
          <w:trHeight w:val="285"/>
        </w:trPr>
        <w:tc>
          <w:tcPr>
            <w:tcW w:w="1350" w:type="pct"/>
          </w:tcPr>
          <w:p w14:paraId="17D1DCB2" w14:textId="77777777" w:rsidR="00FE6AC5" w:rsidRPr="006C63EE" w:rsidRDefault="00FE6AC5" w:rsidP="009068C9">
            <w:pPr>
              <w:rPr>
                <w:i/>
                <w:iCs/>
                <w:lang w:val="es-ES"/>
              </w:rPr>
            </w:pPr>
            <w:r w:rsidRPr="006C63EE">
              <w:rPr>
                <w:i/>
                <w:iCs/>
                <w:lang w:val="es-ES"/>
              </w:rPr>
              <w:t>Valaki igazának az elismerése és el nem ismerése</w:t>
            </w:r>
          </w:p>
        </w:tc>
        <w:tc>
          <w:tcPr>
            <w:tcW w:w="2118" w:type="pct"/>
          </w:tcPr>
          <w:p w14:paraId="690C555B" w14:textId="77777777" w:rsidR="00FE6AC5" w:rsidRDefault="00FE6AC5" w:rsidP="009068C9">
            <w:pPr>
              <w:rPr>
                <w:i/>
                <w:iCs/>
                <w:lang w:val="en-GB"/>
              </w:rPr>
            </w:pPr>
            <w:r w:rsidRPr="00082412">
              <w:rPr>
                <w:i/>
                <w:iCs/>
                <w:lang w:val="en-GB"/>
              </w:rPr>
              <w:t>You are right. You are wrong.</w:t>
            </w:r>
          </w:p>
          <w:p w14:paraId="193362D8" w14:textId="77777777" w:rsidR="00FE6AC5" w:rsidRPr="00082412" w:rsidRDefault="00FE6AC5" w:rsidP="009068C9">
            <w:pPr>
              <w:rPr>
                <w:i/>
                <w:iCs/>
                <w:lang w:val="en-GB"/>
              </w:rPr>
            </w:pPr>
            <w:r>
              <w:rPr>
                <w:i/>
                <w:iCs/>
                <w:lang w:val="en-GB"/>
              </w:rPr>
              <w:t>Are you kidding? Are you sure?</w:t>
            </w:r>
          </w:p>
        </w:tc>
        <w:tc>
          <w:tcPr>
            <w:tcW w:w="1532" w:type="pct"/>
          </w:tcPr>
          <w:p w14:paraId="6363C9B0" w14:textId="77777777" w:rsidR="00FE6AC5" w:rsidRDefault="00FE6AC5" w:rsidP="009068C9">
            <w:pPr>
              <w:rPr>
                <w:i/>
                <w:iCs/>
                <w:lang w:val="en-GB"/>
              </w:rPr>
            </w:pPr>
            <w:r>
              <w:rPr>
                <w:i/>
                <w:iCs/>
                <w:lang w:val="en-GB"/>
              </w:rPr>
              <w:t>That’s right.</w:t>
            </w:r>
          </w:p>
          <w:p w14:paraId="063D613F" w14:textId="77777777" w:rsidR="00FE6AC5" w:rsidRPr="00082412" w:rsidRDefault="00FE6AC5" w:rsidP="009068C9">
            <w:pPr>
              <w:rPr>
                <w:i/>
                <w:iCs/>
                <w:lang w:val="en-GB"/>
              </w:rPr>
            </w:pPr>
            <w:r>
              <w:rPr>
                <w:i/>
                <w:iCs/>
                <w:lang w:val="en-GB"/>
              </w:rPr>
              <w:t>No way.</w:t>
            </w:r>
          </w:p>
        </w:tc>
      </w:tr>
      <w:tr w:rsidR="00FE6AC5" w:rsidRPr="00082412" w14:paraId="29FC7DC6" w14:textId="77777777" w:rsidTr="009068C9">
        <w:trPr>
          <w:trHeight w:val="593"/>
        </w:trPr>
        <w:tc>
          <w:tcPr>
            <w:tcW w:w="5000" w:type="pct"/>
            <w:gridSpan w:val="3"/>
          </w:tcPr>
          <w:p w14:paraId="534307D3" w14:textId="77777777" w:rsidR="00FE6AC5" w:rsidRPr="00361C0E" w:rsidRDefault="00FE6AC5" w:rsidP="009068C9">
            <w:pPr>
              <w:pStyle w:val="Heading4"/>
              <w:numPr>
                <w:ilvl w:val="0"/>
                <w:numId w:val="2"/>
              </w:numPr>
              <w:spacing w:before="240" w:after="60"/>
              <w:jc w:val="left"/>
              <w:rPr>
                <w:rFonts w:ascii="Times New Roman" w:hAnsi="Times New Roman"/>
                <w:b/>
                <w:i/>
                <w:szCs w:val="24"/>
                <w:lang w:val="en-GB"/>
              </w:rPr>
            </w:pPr>
            <w:r w:rsidRPr="00361C0E">
              <w:rPr>
                <w:rFonts w:ascii="Times New Roman" w:hAnsi="Times New Roman"/>
                <w:b/>
                <w:i/>
                <w:szCs w:val="24"/>
                <w:lang w:val="en-GB"/>
              </w:rPr>
              <w:t>Információcseréhez kapcsolódó kommunikációs eszközök</w:t>
            </w:r>
          </w:p>
          <w:p w14:paraId="4D900AD5" w14:textId="77777777" w:rsidR="00FE6AC5" w:rsidRPr="00082412" w:rsidRDefault="00FE6AC5" w:rsidP="009068C9">
            <w:pPr>
              <w:ind w:left="70"/>
              <w:rPr>
                <w:i/>
                <w:lang w:val="en-GB"/>
              </w:rPr>
            </w:pPr>
          </w:p>
        </w:tc>
      </w:tr>
      <w:tr w:rsidR="00FE6AC5" w:rsidRPr="00082412" w14:paraId="04ED55DC" w14:textId="77777777" w:rsidTr="009068C9">
        <w:trPr>
          <w:cantSplit/>
          <w:trHeight w:val="285"/>
        </w:trPr>
        <w:tc>
          <w:tcPr>
            <w:tcW w:w="1350" w:type="pct"/>
          </w:tcPr>
          <w:p w14:paraId="5671DA16" w14:textId="77777777" w:rsidR="00FE6AC5" w:rsidRPr="00082412" w:rsidRDefault="00FE6AC5" w:rsidP="009068C9">
            <w:pPr>
              <w:rPr>
                <w:i/>
                <w:lang w:val="en-GB"/>
              </w:rPr>
            </w:pPr>
            <w:r w:rsidRPr="00082412">
              <w:rPr>
                <w:i/>
                <w:lang w:val="en-GB"/>
              </w:rPr>
              <w:t>Dolgok,</w:t>
            </w:r>
            <w:r>
              <w:rPr>
                <w:i/>
                <w:lang w:val="en-GB"/>
              </w:rPr>
              <w:t xml:space="preserve"> személyek megnevezése, leírása</w:t>
            </w:r>
          </w:p>
        </w:tc>
        <w:tc>
          <w:tcPr>
            <w:tcW w:w="2118" w:type="pct"/>
          </w:tcPr>
          <w:p w14:paraId="68C870EE" w14:textId="77777777" w:rsidR="00FE6AC5" w:rsidRPr="00082412" w:rsidRDefault="00FE6AC5" w:rsidP="009068C9">
            <w:pPr>
              <w:rPr>
                <w:i/>
                <w:lang w:val="en-GB"/>
              </w:rPr>
            </w:pPr>
            <w:r w:rsidRPr="00082412">
              <w:rPr>
                <w:i/>
                <w:lang w:val="en-GB"/>
              </w:rPr>
              <w:t>What is it?</w:t>
            </w:r>
          </w:p>
          <w:p w14:paraId="6CA14CB9" w14:textId="77777777" w:rsidR="00FE6AC5" w:rsidRPr="00082412" w:rsidRDefault="00FE6AC5" w:rsidP="009068C9">
            <w:pPr>
              <w:rPr>
                <w:i/>
                <w:lang w:val="en-GB"/>
              </w:rPr>
            </w:pPr>
            <w:r w:rsidRPr="00082412">
              <w:rPr>
                <w:i/>
                <w:lang w:val="en-GB"/>
              </w:rPr>
              <w:t>What’s it in English?</w:t>
            </w:r>
          </w:p>
          <w:p w14:paraId="0309557D" w14:textId="77777777" w:rsidR="00FE6AC5" w:rsidRPr="00082412" w:rsidRDefault="00FE6AC5" w:rsidP="009068C9">
            <w:pPr>
              <w:rPr>
                <w:i/>
                <w:lang w:val="en-GB"/>
              </w:rPr>
            </w:pPr>
          </w:p>
        </w:tc>
        <w:tc>
          <w:tcPr>
            <w:tcW w:w="1532" w:type="pct"/>
          </w:tcPr>
          <w:p w14:paraId="18214EB1" w14:textId="77777777" w:rsidR="00FE6AC5" w:rsidRPr="00082412" w:rsidRDefault="00FE6AC5" w:rsidP="009068C9">
            <w:pPr>
              <w:rPr>
                <w:i/>
                <w:lang w:val="en-GB"/>
              </w:rPr>
            </w:pPr>
            <w:r w:rsidRPr="00082412">
              <w:rPr>
                <w:i/>
                <w:lang w:val="en-GB"/>
              </w:rPr>
              <w:t xml:space="preserve">It’s…/ That’s…/ </w:t>
            </w:r>
          </w:p>
          <w:p w14:paraId="50D48B35" w14:textId="77777777" w:rsidR="00FE6AC5" w:rsidRPr="00082412" w:rsidRDefault="00FE6AC5" w:rsidP="009068C9">
            <w:pPr>
              <w:rPr>
                <w:i/>
                <w:lang w:val="en-GB"/>
              </w:rPr>
            </w:pPr>
          </w:p>
        </w:tc>
      </w:tr>
      <w:tr w:rsidR="00FE6AC5" w:rsidRPr="00082412" w14:paraId="0D649CD8" w14:textId="77777777" w:rsidTr="009068C9">
        <w:trPr>
          <w:cantSplit/>
          <w:trHeight w:val="285"/>
        </w:trPr>
        <w:tc>
          <w:tcPr>
            <w:tcW w:w="1350" w:type="pct"/>
          </w:tcPr>
          <w:p w14:paraId="20039817" w14:textId="77777777" w:rsidR="00FE6AC5" w:rsidRPr="00082412" w:rsidRDefault="00FE6AC5" w:rsidP="009068C9">
            <w:pPr>
              <w:rPr>
                <w:i/>
                <w:lang w:val="en-GB"/>
              </w:rPr>
            </w:pPr>
            <w:r>
              <w:rPr>
                <w:i/>
                <w:lang w:val="en-GB"/>
              </w:rPr>
              <w:t>Információ kérés, adás</w:t>
            </w:r>
          </w:p>
          <w:p w14:paraId="44EE628D" w14:textId="77777777" w:rsidR="00FE6AC5" w:rsidRPr="00082412" w:rsidRDefault="00FE6AC5" w:rsidP="009068C9">
            <w:pPr>
              <w:rPr>
                <w:i/>
                <w:lang w:val="en-GB"/>
              </w:rPr>
            </w:pPr>
          </w:p>
        </w:tc>
        <w:tc>
          <w:tcPr>
            <w:tcW w:w="2118" w:type="pct"/>
          </w:tcPr>
          <w:p w14:paraId="08479DE8" w14:textId="77777777" w:rsidR="00FE6AC5" w:rsidRPr="00082412" w:rsidRDefault="00FE6AC5" w:rsidP="009068C9">
            <w:pPr>
              <w:rPr>
                <w:i/>
                <w:lang w:val="en-GB"/>
              </w:rPr>
            </w:pPr>
            <w:r w:rsidRPr="00082412">
              <w:rPr>
                <w:i/>
                <w:lang w:val="en-GB"/>
              </w:rPr>
              <w:t>Are you all right?</w:t>
            </w:r>
          </w:p>
        </w:tc>
        <w:tc>
          <w:tcPr>
            <w:tcW w:w="1532" w:type="pct"/>
          </w:tcPr>
          <w:p w14:paraId="3E818939" w14:textId="77777777" w:rsidR="00FE6AC5" w:rsidRPr="00082412" w:rsidRDefault="00FE6AC5" w:rsidP="009068C9">
            <w:pPr>
              <w:rPr>
                <w:i/>
                <w:lang w:val="en-GB"/>
              </w:rPr>
            </w:pPr>
            <w:r w:rsidRPr="00082412">
              <w:rPr>
                <w:i/>
                <w:lang w:val="en-GB"/>
              </w:rPr>
              <w:t>Yes, I am.</w:t>
            </w:r>
          </w:p>
          <w:p w14:paraId="0A7A358A" w14:textId="77777777" w:rsidR="00FE6AC5" w:rsidRPr="00082412" w:rsidRDefault="00FE6AC5" w:rsidP="009068C9">
            <w:pPr>
              <w:rPr>
                <w:i/>
                <w:lang w:val="en-GB"/>
              </w:rPr>
            </w:pPr>
          </w:p>
        </w:tc>
      </w:tr>
      <w:tr w:rsidR="00FE6AC5" w:rsidRPr="00082412" w14:paraId="50090CA5" w14:textId="77777777" w:rsidTr="009068C9">
        <w:trPr>
          <w:cantSplit/>
          <w:trHeight w:val="285"/>
        </w:trPr>
        <w:tc>
          <w:tcPr>
            <w:tcW w:w="1350" w:type="pct"/>
          </w:tcPr>
          <w:p w14:paraId="67E1B64D" w14:textId="77777777" w:rsidR="00FE6AC5" w:rsidRPr="00082412" w:rsidRDefault="00FE6AC5" w:rsidP="009068C9">
            <w:pPr>
              <w:rPr>
                <w:i/>
                <w:iCs/>
                <w:lang w:val="en-GB"/>
              </w:rPr>
            </w:pPr>
            <w:r>
              <w:rPr>
                <w:i/>
                <w:iCs/>
                <w:lang w:val="en-GB"/>
              </w:rPr>
              <w:t>Tudás, nemtudás</w:t>
            </w:r>
          </w:p>
        </w:tc>
        <w:tc>
          <w:tcPr>
            <w:tcW w:w="2118" w:type="pct"/>
          </w:tcPr>
          <w:p w14:paraId="591B8BC7" w14:textId="77777777" w:rsidR="00FE6AC5" w:rsidRPr="00082412" w:rsidRDefault="00FE6AC5" w:rsidP="009068C9">
            <w:pPr>
              <w:rPr>
                <w:i/>
                <w:iCs/>
                <w:lang w:val="en-GB"/>
              </w:rPr>
            </w:pPr>
            <w:r w:rsidRPr="00082412">
              <w:rPr>
                <w:i/>
                <w:iCs/>
                <w:lang w:val="en-GB"/>
              </w:rPr>
              <w:t>Where is she?</w:t>
            </w:r>
          </w:p>
        </w:tc>
        <w:tc>
          <w:tcPr>
            <w:tcW w:w="1532" w:type="pct"/>
          </w:tcPr>
          <w:p w14:paraId="10CE290A" w14:textId="77777777" w:rsidR="00FE6AC5" w:rsidRPr="00082412" w:rsidRDefault="00FE6AC5" w:rsidP="009068C9">
            <w:pPr>
              <w:rPr>
                <w:i/>
                <w:iCs/>
                <w:lang w:val="en-GB"/>
              </w:rPr>
            </w:pPr>
            <w:r w:rsidRPr="00082412">
              <w:rPr>
                <w:i/>
                <w:iCs/>
                <w:lang w:val="en-GB"/>
              </w:rPr>
              <w:t>I have no idea</w:t>
            </w:r>
          </w:p>
        </w:tc>
      </w:tr>
      <w:tr w:rsidR="00FE6AC5" w:rsidRPr="00082412" w14:paraId="37A8A520" w14:textId="77777777" w:rsidTr="009068C9">
        <w:trPr>
          <w:trHeight w:val="1230"/>
        </w:trPr>
        <w:tc>
          <w:tcPr>
            <w:tcW w:w="5000" w:type="pct"/>
            <w:gridSpan w:val="3"/>
          </w:tcPr>
          <w:p w14:paraId="0636EFA2" w14:textId="77777777" w:rsidR="00FE6AC5" w:rsidRPr="00BB4B76" w:rsidRDefault="00FE6AC5" w:rsidP="009068C9">
            <w:pPr>
              <w:pStyle w:val="Heading4"/>
              <w:numPr>
                <w:ilvl w:val="0"/>
                <w:numId w:val="2"/>
              </w:numPr>
              <w:spacing w:before="240" w:after="60"/>
              <w:jc w:val="left"/>
              <w:rPr>
                <w:rFonts w:ascii="Times New Roman" w:hAnsi="Times New Roman"/>
                <w:b/>
                <w:i/>
                <w:szCs w:val="24"/>
              </w:rPr>
            </w:pPr>
            <w:r w:rsidRPr="00BB4B76">
              <w:rPr>
                <w:rFonts w:ascii="Times New Roman" w:hAnsi="Times New Roman"/>
                <w:b/>
                <w:i/>
                <w:szCs w:val="24"/>
              </w:rPr>
              <w:lastRenderedPageBreak/>
              <w:t>A partner cselekvését befolyásoló kommunikációs eszközök</w:t>
            </w:r>
          </w:p>
          <w:p w14:paraId="0493DD97" w14:textId="77777777" w:rsidR="00FE6AC5" w:rsidRPr="00BB4B76" w:rsidRDefault="00FE6AC5" w:rsidP="009068C9">
            <w:pPr>
              <w:rPr>
                <w:i/>
              </w:rPr>
            </w:pPr>
          </w:p>
        </w:tc>
      </w:tr>
      <w:tr w:rsidR="00FE6AC5" w:rsidRPr="00082412" w14:paraId="14B6859D" w14:textId="77777777" w:rsidTr="009068C9">
        <w:trPr>
          <w:cantSplit/>
          <w:trHeight w:val="285"/>
        </w:trPr>
        <w:tc>
          <w:tcPr>
            <w:tcW w:w="1350" w:type="pct"/>
          </w:tcPr>
          <w:p w14:paraId="5BD38A19" w14:textId="77777777" w:rsidR="00FE6AC5" w:rsidRPr="00082412" w:rsidRDefault="00FE6AC5" w:rsidP="009068C9">
            <w:pPr>
              <w:rPr>
                <w:i/>
                <w:iCs/>
                <w:lang w:val="en-GB"/>
              </w:rPr>
            </w:pPr>
            <w:r>
              <w:rPr>
                <w:i/>
                <w:iCs/>
                <w:lang w:val="en-GB"/>
              </w:rPr>
              <w:t>Kérés és arra reagálás</w:t>
            </w:r>
          </w:p>
        </w:tc>
        <w:tc>
          <w:tcPr>
            <w:tcW w:w="2118" w:type="pct"/>
          </w:tcPr>
          <w:p w14:paraId="5D65DA3D" w14:textId="77777777" w:rsidR="00FE6AC5" w:rsidRPr="00082412" w:rsidRDefault="00FE6AC5" w:rsidP="009068C9">
            <w:pPr>
              <w:rPr>
                <w:i/>
                <w:iCs/>
                <w:lang w:val="en-GB"/>
              </w:rPr>
            </w:pPr>
            <w:r>
              <w:rPr>
                <w:i/>
                <w:iCs/>
                <w:lang w:val="en-GB"/>
              </w:rPr>
              <w:t>Give me a pen.</w:t>
            </w:r>
          </w:p>
          <w:p w14:paraId="27724B5A" w14:textId="77777777" w:rsidR="00FE6AC5" w:rsidRPr="00082412" w:rsidRDefault="00FE6AC5" w:rsidP="009068C9">
            <w:pPr>
              <w:rPr>
                <w:i/>
                <w:iCs/>
                <w:lang w:val="en-GB"/>
              </w:rPr>
            </w:pPr>
          </w:p>
        </w:tc>
        <w:tc>
          <w:tcPr>
            <w:tcW w:w="1532" w:type="pct"/>
          </w:tcPr>
          <w:p w14:paraId="66C17277" w14:textId="77777777" w:rsidR="00FE6AC5" w:rsidRPr="00082412" w:rsidRDefault="00FE6AC5" w:rsidP="009068C9">
            <w:pPr>
              <w:rPr>
                <w:i/>
                <w:iCs/>
                <w:lang w:val="en-GB"/>
              </w:rPr>
            </w:pPr>
            <w:r w:rsidRPr="00082412">
              <w:rPr>
                <w:i/>
                <w:iCs/>
                <w:lang w:val="en-GB"/>
              </w:rPr>
              <w:t xml:space="preserve"> </w:t>
            </w:r>
            <w:r>
              <w:rPr>
                <w:i/>
                <w:iCs/>
                <w:lang w:val="en-GB"/>
              </w:rPr>
              <w:t>Here you are.</w:t>
            </w:r>
          </w:p>
          <w:p w14:paraId="265136F8" w14:textId="77777777" w:rsidR="00FE6AC5" w:rsidRPr="00082412" w:rsidRDefault="00FE6AC5" w:rsidP="009068C9">
            <w:pPr>
              <w:rPr>
                <w:i/>
                <w:iCs/>
                <w:lang w:val="en-GB"/>
              </w:rPr>
            </w:pPr>
            <w:r w:rsidRPr="00082412">
              <w:rPr>
                <w:i/>
                <w:iCs/>
                <w:lang w:val="en-GB"/>
              </w:rPr>
              <w:t>.</w:t>
            </w:r>
          </w:p>
        </w:tc>
      </w:tr>
    </w:tbl>
    <w:p w14:paraId="39309062" w14:textId="77777777" w:rsidR="00FE6AC5" w:rsidRPr="00082412" w:rsidRDefault="00FE6AC5" w:rsidP="00FE6AC5">
      <w:pPr>
        <w:tabs>
          <w:tab w:val="left" w:pos="360"/>
        </w:tabs>
        <w:rPr>
          <w:b/>
          <w:bCs/>
          <w:i/>
        </w:rPr>
      </w:pPr>
    </w:p>
    <w:p w14:paraId="171FC9DC" w14:textId="77777777" w:rsidR="00FE6AC5" w:rsidRPr="00082412" w:rsidRDefault="00FE6AC5" w:rsidP="00FE6AC5">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42"/>
        <w:gridCol w:w="2232"/>
        <w:gridCol w:w="2171"/>
        <w:gridCol w:w="2375"/>
      </w:tblGrid>
      <w:tr w:rsidR="00FE6AC5" w14:paraId="6DC24E33" w14:textId="77777777" w:rsidTr="009068C9">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398FB0A0" w14:textId="77777777" w:rsidR="00FE6AC5" w:rsidRDefault="00FE6AC5" w:rsidP="009068C9">
            <w:pPr>
              <w:jc w:val="center"/>
              <w:rPr>
                <w:b/>
                <w:bCs/>
                <w:sz w:val="28"/>
                <w:szCs w:val="28"/>
              </w:rPr>
            </w:pPr>
          </w:p>
          <w:p w14:paraId="5877AA56" w14:textId="77777777" w:rsidR="00FE6AC5" w:rsidRDefault="00FE6AC5" w:rsidP="009068C9">
            <w:pPr>
              <w:jc w:val="center"/>
              <w:rPr>
                <w:b/>
                <w:bCs/>
                <w:sz w:val="28"/>
                <w:szCs w:val="28"/>
              </w:rPr>
            </w:pPr>
            <w:r w:rsidRPr="0051739A">
              <w:rPr>
                <w:b/>
                <w:bCs/>
                <w:sz w:val="28"/>
                <w:szCs w:val="28"/>
              </w:rPr>
              <w:t>Fogalomkörök</w:t>
            </w:r>
            <w:r>
              <w:rPr>
                <w:b/>
                <w:bCs/>
                <w:sz w:val="28"/>
                <w:szCs w:val="28"/>
              </w:rPr>
              <w:t xml:space="preserve"> </w:t>
            </w:r>
          </w:p>
          <w:p w14:paraId="01CE98A3" w14:textId="77777777" w:rsidR="00FE6AC5" w:rsidRPr="0051739A" w:rsidRDefault="00FE6AC5" w:rsidP="009068C9">
            <w:pPr>
              <w:jc w:val="center"/>
              <w:rPr>
                <w:b/>
                <w:bCs/>
                <w:sz w:val="28"/>
                <w:szCs w:val="28"/>
              </w:rPr>
            </w:pPr>
          </w:p>
        </w:tc>
      </w:tr>
      <w:tr w:rsidR="00FE6AC5" w:rsidRPr="00082412" w14:paraId="6BDFBAD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23EE214" w14:textId="77777777" w:rsidR="00FE6AC5" w:rsidRPr="00082412" w:rsidRDefault="00FE6AC5" w:rsidP="009068C9">
            <w:pPr>
              <w:jc w:val="center"/>
              <w:rPr>
                <w:b/>
                <w:bCs/>
                <w:i/>
              </w:rPr>
            </w:pPr>
            <w:r w:rsidRPr="00082412">
              <w:rPr>
                <w:b/>
                <w:bCs/>
                <w:i/>
              </w:rPr>
              <w:t>Fogalomkörök</w:t>
            </w:r>
          </w:p>
        </w:tc>
        <w:tc>
          <w:tcPr>
            <w:tcW w:w="5535" w:type="dxa"/>
            <w:gridSpan w:val="2"/>
            <w:tcBorders>
              <w:top w:val="single" w:sz="4" w:space="0" w:color="auto"/>
            </w:tcBorders>
          </w:tcPr>
          <w:p w14:paraId="51740B3B" w14:textId="77777777" w:rsidR="00FE6AC5" w:rsidRPr="00082412" w:rsidRDefault="00FE6AC5" w:rsidP="009068C9">
            <w:pPr>
              <w:jc w:val="center"/>
              <w:rPr>
                <w:b/>
                <w:bCs/>
                <w:i/>
              </w:rPr>
            </w:pPr>
            <w:r w:rsidRPr="00082412">
              <w:rPr>
                <w:b/>
                <w:bCs/>
                <w:i/>
              </w:rPr>
              <w:t>Fogalomkörök nyelvi kifejezései</w:t>
            </w:r>
          </w:p>
        </w:tc>
      </w:tr>
      <w:tr w:rsidR="00FE6AC5" w:rsidRPr="00082412" w14:paraId="2C53C45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10F8CDF" w14:textId="77777777" w:rsidR="00FE6AC5" w:rsidRPr="00082412" w:rsidRDefault="00FE6AC5" w:rsidP="009068C9">
            <w:pPr>
              <w:rPr>
                <w:b/>
                <w:bCs/>
                <w:i/>
              </w:rPr>
            </w:pPr>
            <w:r w:rsidRPr="00082412">
              <w:rPr>
                <w:b/>
                <w:bCs/>
                <w:i/>
              </w:rPr>
              <w:t>Cselekvés, történés, létezés kifejezése</w:t>
            </w:r>
          </w:p>
        </w:tc>
        <w:tc>
          <w:tcPr>
            <w:tcW w:w="2373" w:type="dxa"/>
          </w:tcPr>
          <w:p w14:paraId="4C9BF47E" w14:textId="77777777" w:rsidR="00FE6AC5" w:rsidRPr="00082412" w:rsidRDefault="00FE6AC5" w:rsidP="009068C9">
            <w:pPr>
              <w:rPr>
                <w:i/>
              </w:rPr>
            </w:pPr>
          </w:p>
        </w:tc>
        <w:tc>
          <w:tcPr>
            <w:tcW w:w="2525" w:type="dxa"/>
          </w:tcPr>
          <w:p w14:paraId="15FF696F" w14:textId="77777777" w:rsidR="00FE6AC5" w:rsidRPr="00082412" w:rsidRDefault="00FE6AC5" w:rsidP="009068C9">
            <w:pPr>
              <w:rPr>
                <w:i/>
              </w:rPr>
            </w:pPr>
            <w:r>
              <w:rPr>
                <w:i/>
              </w:rPr>
              <w:t>’be’</w:t>
            </w:r>
          </w:p>
        </w:tc>
        <w:tc>
          <w:tcPr>
            <w:tcW w:w="3010" w:type="dxa"/>
          </w:tcPr>
          <w:p w14:paraId="027C763C" w14:textId="77777777" w:rsidR="00FE6AC5" w:rsidRDefault="00FE6AC5" w:rsidP="009068C9">
            <w:pPr>
              <w:rPr>
                <w:i/>
              </w:rPr>
            </w:pPr>
            <w:r>
              <w:rPr>
                <w:i/>
                <w:sz w:val="22"/>
                <w:szCs w:val="22"/>
              </w:rPr>
              <w:t>I am ...</w:t>
            </w:r>
          </w:p>
          <w:p w14:paraId="7BD08408" w14:textId="77777777" w:rsidR="00FE6AC5" w:rsidRDefault="00FE6AC5" w:rsidP="009068C9">
            <w:pPr>
              <w:rPr>
                <w:i/>
              </w:rPr>
            </w:pPr>
            <w:r>
              <w:rPr>
                <w:i/>
                <w:sz w:val="22"/>
                <w:szCs w:val="22"/>
              </w:rPr>
              <w:t>What’s your name?</w:t>
            </w:r>
          </w:p>
          <w:p w14:paraId="09661582" w14:textId="77777777" w:rsidR="00FE6AC5" w:rsidRPr="00DA3515" w:rsidRDefault="00FE6AC5" w:rsidP="009068C9">
            <w:pPr>
              <w:rPr>
                <w:i/>
              </w:rPr>
            </w:pPr>
            <w:r>
              <w:rPr>
                <w:i/>
                <w:sz w:val="22"/>
                <w:szCs w:val="22"/>
              </w:rPr>
              <w:t>My name is ...</w:t>
            </w:r>
          </w:p>
        </w:tc>
      </w:tr>
      <w:tr w:rsidR="00FE6AC5" w:rsidRPr="00082412" w14:paraId="571BB4DD"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49F11B9" w14:textId="77777777" w:rsidR="00FE6AC5" w:rsidRPr="00082412" w:rsidRDefault="00FE6AC5" w:rsidP="009068C9">
            <w:pPr>
              <w:rPr>
                <w:b/>
                <w:bCs/>
                <w:i/>
              </w:rPr>
            </w:pPr>
          </w:p>
        </w:tc>
        <w:tc>
          <w:tcPr>
            <w:tcW w:w="2373" w:type="dxa"/>
          </w:tcPr>
          <w:p w14:paraId="0577A5D3" w14:textId="77777777" w:rsidR="00FE6AC5" w:rsidRPr="00082412" w:rsidRDefault="00FE6AC5" w:rsidP="009068C9">
            <w:pPr>
              <w:rPr>
                <w:i/>
              </w:rPr>
            </w:pPr>
          </w:p>
        </w:tc>
        <w:tc>
          <w:tcPr>
            <w:tcW w:w="2525" w:type="dxa"/>
          </w:tcPr>
          <w:p w14:paraId="5A214B4B" w14:textId="77777777" w:rsidR="00FE6AC5" w:rsidRDefault="00FE6AC5" w:rsidP="009068C9">
            <w:pPr>
              <w:rPr>
                <w:i/>
              </w:rPr>
            </w:pPr>
            <w:r>
              <w:rPr>
                <w:i/>
              </w:rPr>
              <w:t>Imperatives</w:t>
            </w:r>
          </w:p>
        </w:tc>
        <w:tc>
          <w:tcPr>
            <w:tcW w:w="3010" w:type="dxa"/>
          </w:tcPr>
          <w:p w14:paraId="4A526C90" w14:textId="77777777" w:rsidR="00FE6AC5" w:rsidRDefault="00FE6AC5" w:rsidP="009068C9">
            <w:pPr>
              <w:rPr>
                <w:i/>
              </w:rPr>
            </w:pPr>
            <w:r>
              <w:rPr>
                <w:i/>
                <w:sz w:val="22"/>
                <w:szCs w:val="22"/>
              </w:rPr>
              <w:t>Stand up.</w:t>
            </w:r>
          </w:p>
        </w:tc>
      </w:tr>
      <w:tr w:rsidR="00FE6AC5" w:rsidRPr="00082412" w14:paraId="4C4513D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CF67958" w14:textId="77777777" w:rsidR="00FE6AC5" w:rsidRPr="00082412" w:rsidRDefault="00FE6AC5" w:rsidP="009068C9">
            <w:pPr>
              <w:rPr>
                <w:b/>
                <w:bCs/>
                <w:i/>
              </w:rPr>
            </w:pPr>
          </w:p>
        </w:tc>
        <w:tc>
          <w:tcPr>
            <w:tcW w:w="2373" w:type="dxa"/>
          </w:tcPr>
          <w:p w14:paraId="769A16DB" w14:textId="77777777" w:rsidR="00FE6AC5" w:rsidRPr="00082412" w:rsidRDefault="00FE6AC5" w:rsidP="009068C9">
            <w:pPr>
              <w:rPr>
                <w:i/>
              </w:rPr>
            </w:pPr>
          </w:p>
        </w:tc>
        <w:tc>
          <w:tcPr>
            <w:tcW w:w="2525" w:type="dxa"/>
          </w:tcPr>
          <w:p w14:paraId="106BD35C" w14:textId="77777777" w:rsidR="00FE6AC5" w:rsidRDefault="00FE6AC5" w:rsidP="009068C9">
            <w:pPr>
              <w:rPr>
                <w:i/>
              </w:rPr>
            </w:pPr>
            <w:r>
              <w:rPr>
                <w:i/>
              </w:rPr>
              <w:t>What’s this?</w:t>
            </w:r>
          </w:p>
          <w:p w14:paraId="13983762" w14:textId="77777777" w:rsidR="00FE6AC5" w:rsidRDefault="00FE6AC5" w:rsidP="009068C9">
            <w:pPr>
              <w:rPr>
                <w:i/>
              </w:rPr>
            </w:pPr>
            <w:r>
              <w:rPr>
                <w:i/>
              </w:rPr>
              <w:t>Is it a ...</w:t>
            </w:r>
          </w:p>
        </w:tc>
        <w:tc>
          <w:tcPr>
            <w:tcW w:w="3010" w:type="dxa"/>
          </w:tcPr>
          <w:p w14:paraId="51915E9A" w14:textId="77777777" w:rsidR="00FE6AC5" w:rsidRDefault="00FE6AC5" w:rsidP="009068C9">
            <w:pPr>
              <w:rPr>
                <w:i/>
              </w:rPr>
            </w:pPr>
            <w:r>
              <w:rPr>
                <w:i/>
                <w:sz w:val="22"/>
                <w:szCs w:val="22"/>
              </w:rPr>
              <w:t>It’s an apple.</w:t>
            </w:r>
          </w:p>
          <w:p w14:paraId="50E71608" w14:textId="77777777" w:rsidR="00FE6AC5" w:rsidRDefault="00FE6AC5" w:rsidP="009068C9">
            <w:pPr>
              <w:rPr>
                <w:i/>
              </w:rPr>
            </w:pPr>
            <w:r>
              <w:rPr>
                <w:i/>
                <w:sz w:val="22"/>
                <w:szCs w:val="22"/>
              </w:rPr>
              <w:t>Yes it is / No, it isn’t..</w:t>
            </w:r>
          </w:p>
        </w:tc>
      </w:tr>
      <w:tr w:rsidR="00FE6AC5" w:rsidRPr="00082412" w14:paraId="761DB5F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115E36A" w14:textId="77777777" w:rsidR="00FE6AC5" w:rsidRPr="00082412" w:rsidRDefault="00FE6AC5" w:rsidP="009068C9">
            <w:pPr>
              <w:rPr>
                <w:b/>
                <w:bCs/>
                <w:i/>
              </w:rPr>
            </w:pPr>
            <w:r w:rsidRPr="00082412">
              <w:rPr>
                <w:b/>
                <w:bCs/>
                <w:i/>
              </w:rPr>
              <w:t>Birtoklás kifejezése</w:t>
            </w:r>
          </w:p>
        </w:tc>
        <w:tc>
          <w:tcPr>
            <w:tcW w:w="2373" w:type="dxa"/>
          </w:tcPr>
          <w:p w14:paraId="0FC20C9D" w14:textId="77777777" w:rsidR="00FE6AC5" w:rsidRPr="00082412" w:rsidRDefault="00FE6AC5" w:rsidP="009068C9">
            <w:pPr>
              <w:rPr>
                <w:i/>
                <w:iCs/>
              </w:rPr>
            </w:pPr>
          </w:p>
        </w:tc>
        <w:tc>
          <w:tcPr>
            <w:tcW w:w="2525" w:type="dxa"/>
          </w:tcPr>
          <w:p w14:paraId="226A91DE" w14:textId="77777777" w:rsidR="00FE6AC5" w:rsidRDefault="00FE6AC5" w:rsidP="009068C9">
            <w:pPr>
              <w:rPr>
                <w:i/>
                <w:iCs/>
              </w:rPr>
            </w:pPr>
            <w:r>
              <w:rPr>
                <w:i/>
                <w:iCs/>
              </w:rPr>
              <w:t>’have got’</w:t>
            </w:r>
          </w:p>
          <w:p w14:paraId="6D6AB947" w14:textId="77777777" w:rsidR="00FE6AC5" w:rsidRPr="00082412" w:rsidRDefault="00FE6AC5" w:rsidP="009068C9">
            <w:pPr>
              <w:rPr>
                <w:i/>
                <w:iCs/>
              </w:rPr>
            </w:pPr>
            <w:r>
              <w:rPr>
                <w:i/>
                <w:iCs/>
              </w:rPr>
              <w:t>’have got’ in questions and negatives</w:t>
            </w:r>
          </w:p>
        </w:tc>
        <w:tc>
          <w:tcPr>
            <w:tcW w:w="3010" w:type="dxa"/>
          </w:tcPr>
          <w:p w14:paraId="3252CB82" w14:textId="77777777" w:rsidR="00FE6AC5" w:rsidRDefault="00FE6AC5" w:rsidP="009068C9">
            <w:pPr>
              <w:rPr>
                <w:i/>
              </w:rPr>
            </w:pPr>
            <w:r>
              <w:rPr>
                <w:i/>
                <w:sz w:val="22"/>
                <w:szCs w:val="22"/>
              </w:rPr>
              <w:t>I have got a .....</w:t>
            </w:r>
          </w:p>
          <w:p w14:paraId="2D5617AA" w14:textId="77777777" w:rsidR="00FE6AC5" w:rsidRPr="00556223" w:rsidRDefault="00FE6AC5" w:rsidP="009068C9">
            <w:pPr>
              <w:rPr>
                <w:i/>
              </w:rPr>
            </w:pPr>
            <w:r>
              <w:rPr>
                <w:i/>
                <w:sz w:val="22"/>
                <w:szCs w:val="22"/>
              </w:rPr>
              <w:t>Have you got a ...? Yes/No.</w:t>
            </w:r>
          </w:p>
          <w:p w14:paraId="5AD69BA3" w14:textId="77777777" w:rsidR="00FE6AC5" w:rsidRPr="00082412" w:rsidRDefault="00FE6AC5" w:rsidP="009068C9">
            <w:pPr>
              <w:rPr>
                <w:i/>
                <w:iCs/>
              </w:rPr>
            </w:pPr>
            <w:r>
              <w:rPr>
                <w:i/>
                <w:iCs/>
              </w:rPr>
              <w:t>I haven’t got ...</w:t>
            </w:r>
          </w:p>
        </w:tc>
      </w:tr>
      <w:tr w:rsidR="00FE6AC5" w:rsidRPr="00082412" w14:paraId="2D99EC3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CDAF1AA" w14:textId="77777777" w:rsidR="00FE6AC5" w:rsidRPr="00082412" w:rsidRDefault="00FE6AC5" w:rsidP="009068C9">
            <w:pPr>
              <w:rPr>
                <w:b/>
                <w:bCs/>
                <w:i/>
              </w:rPr>
            </w:pPr>
            <w:r w:rsidRPr="00082412">
              <w:rPr>
                <w:b/>
                <w:bCs/>
                <w:i/>
              </w:rPr>
              <w:t>Térbeli viszonyok</w:t>
            </w:r>
          </w:p>
        </w:tc>
        <w:tc>
          <w:tcPr>
            <w:tcW w:w="2373" w:type="dxa"/>
          </w:tcPr>
          <w:p w14:paraId="2675E94A" w14:textId="77777777" w:rsidR="00FE6AC5" w:rsidRPr="00082412" w:rsidRDefault="00FE6AC5" w:rsidP="009068C9">
            <w:pPr>
              <w:rPr>
                <w:i/>
              </w:rPr>
            </w:pPr>
            <w:r>
              <w:rPr>
                <w:i/>
              </w:rPr>
              <w:t>H</w:t>
            </w:r>
            <w:r w:rsidRPr="00082412">
              <w:rPr>
                <w:i/>
              </w:rPr>
              <w:t xml:space="preserve">elymeghatározás </w:t>
            </w:r>
          </w:p>
        </w:tc>
        <w:tc>
          <w:tcPr>
            <w:tcW w:w="2525" w:type="dxa"/>
          </w:tcPr>
          <w:p w14:paraId="14839054" w14:textId="77777777" w:rsidR="00FE6AC5" w:rsidRDefault="00FE6AC5" w:rsidP="009068C9">
            <w:pPr>
              <w:rPr>
                <w:i/>
              </w:rPr>
            </w:pPr>
            <w:r w:rsidRPr="00082412">
              <w:rPr>
                <w:i/>
              </w:rPr>
              <w:t xml:space="preserve"> Adverbs</w:t>
            </w:r>
          </w:p>
          <w:p w14:paraId="1644B531" w14:textId="77777777" w:rsidR="00FE6AC5" w:rsidRDefault="00FE6AC5" w:rsidP="009068C9">
            <w:pPr>
              <w:rPr>
                <w:i/>
              </w:rPr>
            </w:pPr>
            <w:r w:rsidRPr="00082412">
              <w:rPr>
                <w:i/>
              </w:rPr>
              <w:t xml:space="preserve">Here, there, </w:t>
            </w:r>
          </w:p>
          <w:p w14:paraId="64E7E800" w14:textId="77777777" w:rsidR="00FE6AC5" w:rsidRDefault="00FE6AC5" w:rsidP="009068C9">
            <w:pPr>
              <w:rPr>
                <w:i/>
              </w:rPr>
            </w:pPr>
            <w:r>
              <w:rPr>
                <w:i/>
              </w:rPr>
              <w:t>On the left/right</w:t>
            </w:r>
          </w:p>
          <w:p w14:paraId="2FBC219E" w14:textId="77777777" w:rsidR="00FE6AC5" w:rsidRPr="00082412" w:rsidRDefault="00FE6AC5" w:rsidP="009068C9">
            <w:pPr>
              <w:rPr>
                <w:i/>
              </w:rPr>
            </w:pPr>
            <w:r>
              <w:rPr>
                <w:i/>
              </w:rPr>
              <w:t>In, on, under</w:t>
            </w:r>
          </w:p>
        </w:tc>
        <w:tc>
          <w:tcPr>
            <w:tcW w:w="3010" w:type="dxa"/>
          </w:tcPr>
          <w:p w14:paraId="5F62672A" w14:textId="77777777" w:rsidR="00FE6AC5" w:rsidRDefault="00FE6AC5" w:rsidP="009068C9">
            <w:pPr>
              <w:rPr>
                <w:i/>
              </w:rPr>
            </w:pPr>
            <w:r>
              <w:rPr>
                <w:i/>
                <w:sz w:val="22"/>
                <w:szCs w:val="22"/>
              </w:rPr>
              <w:t>Where is the ball?</w:t>
            </w:r>
          </w:p>
          <w:p w14:paraId="5D1C9C02" w14:textId="77777777" w:rsidR="00FE6AC5" w:rsidRPr="00DA3515" w:rsidRDefault="00FE6AC5" w:rsidP="009068C9">
            <w:pPr>
              <w:rPr>
                <w:i/>
              </w:rPr>
            </w:pPr>
            <w:r>
              <w:rPr>
                <w:i/>
                <w:sz w:val="22"/>
                <w:szCs w:val="22"/>
              </w:rPr>
              <w:t>Where are the shoes?</w:t>
            </w:r>
          </w:p>
        </w:tc>
      </w:tr>
      <w:tr w:rsidR="00FE6AC5" w:rsidRPr="00082412" w14:paraId="5E92D66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506EA1F" w14:textId="77777777" w:rsidR="00FE6AC5" w:rsidRPr="00082412" w:rsidRDefault="00FE6AC5" w:rsidP="009068C9">
            <w:pPr>
              <w:rPr>
                <w:b/>
                <w:bCs/>
                <w:i/>
              </w:rPr>
            </w:pPr>
            <w:r w:rsidRPr="00082412">
              <w:rPr>
                <w:b/>
                <w:bCs/>
                <w:i/>
              </w:rPr>
              <w:t>Mennyiségi viszonyok</w:t>
            </w:r>
          </w:p>
        </w:tc>
        <w:tc>
          <w:tcPr>
            <w:tcW w:w="2373" w:type="dxa"/>
          </w:tcPr>
          <w:p w14:paraId="75506453" w14:textId="77777777" w:rsidR="00FE6AC5" w:rsidRPr="00082412" w:rsidRDefault="00FE6AC5" w:rsidP="009068C9">
            <w:pPr>
              <w:rPr>
                <w:i/>
              </w:rPr>
            </w:pPr>
          </w:p>
        </w:tc>
        <w:tc>
          <w:tcPr>
            <w:tcW w:w="2525" w:type="dxa"/>
          </w:tcPr>
          <w:p w14:paraId="2825C5C8" w14:textId="77777777" w:rsidR="00FE6AC5" w:rsidRPr="00082412" w:rsidRDefault="00FE6AC5" w:rsidP="009068C9">
            <w:pPr>
              <w:rPr>
                <w:i/>
                <w:iCs/>
              </w:rPr>
            </w:pPr>
            <w:r w:rsidRPr="00082412">
              <w:rPr>
                <w:i/>
                <w:iCs/>
              </w:rPr>
              <w:t>Singulars and plurals</w:t>
            </w:r>
          </w:p>
          <w:p w14:paraId="4C21466C" w14:textId="77777777" w:rsidR="00FE6AC5" w:rsidRPr="00082412" w:rsidRDefault="00FE6AC5" w:rsidP="009068C9">
            <w:pPr>
              <w:rPr>
                <w:i/>
                <w:iCs/>
              </w:rPr>
            </w:pPr>
            <w:r w:rsidRPr="00082412">
              <w:rPr>
                <w:i/>
                <w:iCs/>
              </w:rPr>
              <w:t>Regular and irregular plurals</w:t>
            </w:r>
          </w:p>
        </w:tc>
        <w:tc>
          <w:tcPr>
            <w:tcW w:w="3010" w:type="dxa"/>
          </w:tcPr>
          <w:p w14:paraId="339782FD" w14:textId="77777777" w:rsidR="00FE6AC5" w:rsidRPr="00082412" w:rsidRDefault="00FE6AC5" w:rsidP="009068C9">
            <w:pPr>
              <w:rPr>
                <w:i/>
                <w:iCs/>
              </w:rPr>
            </w:pPr>
            <w:r w:rsidRPr="00082412">
              <w:rPr>
                <w:i/>
                <w:iCs/>
              </w:rPr>
              <w:t>Boys, girls,</w:t>
            </w:r>
          </w:p>
          <w:p w14:paraId="5688F103" w14:textId="77777777" w:rsidR="00FE6AC5" w:rsidRPr="00082412" w:rsidRDefault="00FE6AC5" w:rsidP="009068C9">
            <w:pPr>
              <w:rPr>
                <w:i/>
                <w:iCs/>
              </w:rPr>
            </w:pPr>
            <w:r w:rsidRPr="00082412">
              <w:rPr>
                <w:i/>
                <w:iCs/>
              </w:rPr>
              <w:t>Children, people, men, women …</w:t>
            </w:r>
          </w:p>
        </w:tc>
      </w:tr>
      <w:tr w:rsidR="00FE6AC5" w:rsidRPr="00082412" w14:paraId="06584CB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2383736" w14:textId="77777777" w:rsidR="00FE6AC5" w:rsidRPr="00082412" w:rsidRDefault="00FE6AC5" w:rsidP="009068C9">
            <w:pPr>
              <w:rPr>
                <w:b/>
                <w:bCs/>
                <w:i/>
              </w:rPr>
            </w:pPr>
          </w:p>
        </w:tc>
        <w:tc>
          <w:tcPr>
            <w:tcW w:w="2373" w:type="dxa"/>
          </w:tcPr>
          <w:p w14:paraId="01AAEDE2" w14:textId="77777777" w:rsidR="00FE6AC5" w:rsidRPr="00082412" w:rsidRDefault="00FE6AC5" w:rsidP="009068C9">
            <w:pPr>
              <w:rPr>
                <w:i/>
              </w:rPr>
            </w:pPr>
          </w:p>
        </w:tc>
        <w:tc>
          <w:tcPr>
            <w:tcW w:w="2525" w:type="dxa"/>
          </w:tcPr>
          <w:p w14:paraId="1574B3B9" w14:textId="77777777" w:rsidR="00FE6AC5" w:rsidRPr="00082412" w:rsidRDefault="00FE6AC5" w:rsidP="009068C9">
            <w:pPr>
              <w:rPr>
                <w:i/>
                <w:iCs/>
              </w:rPr>
            </w:pPr>
            <w:r w:rsidRPr="00082412">
              <w:rPr>
                <w:i/>
                <w:iCs/>
              </w:rPr>
              <w:t>Cardinal numbers 1-</w:t>
            </w:r>
            <w:r>
              <w:rPr>
                <w:i/>
                <w:iCs/>
              </w:rPr>
              <w:t>10</w:t>
            </w:r>
          </w:p>
        </w:tc>
        <w:tc>
          <w:tcPr>
            <w:tcW w:w="3010" w:type="dxa"/>
          </w:tcPr>
          <w:p w14:paraId="391F71AA" w14:textId="77777777" w:rsidR="00FE6AC5" w:rsidRPr="00082412" w:rsidRDefault="00FE6AC5" w:rsidP="009068C9">
            <w:pPr>
              <w:rPr>
                <w:i/>
                <w:iCs/>
              </w:rPr>
            </w:pPr>
          </w:p>
        </w:tc>
      </w:tr>
      <w:tr w:rsidR="00FE6AC5" w:rsidRPr="00082412" w14:paraId="3D78D45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0484E187" w14:textId="77777777" w:rsidR="00FE6AC5" w:rsidRPr="00082412" w:rsidRDefault="00FE6AC5" w:rsidP="009068C9">
            <w:pPr>
              <w:rPr>
                <w:b/>
                <w:bCs/>
                <w:i/>
              </w:rPr>
            </w:pPr>
            <w:r w:rsidRPr="00082412">
              <w:rPr>
                <w:b/>
                <w:bCs/>
                <w:i/>
              </w:rPr>
              <w:t>Minőségi viszonyok</w:t>
            </w:r>
          </w:p>
        </w:tc>
        <w:tc>
          <w:tcPr>
            <w:tcW w:w="2373" w:type="dxa"/>
          </w:tcPr>
          <w:p w14:paraId="78CCBCF9" w14:textId="77777777" w:rsidR="00FE6AC5" w:rsidRPr="00082412" w:rsidRDefault="00FE6AC5" w:rsidP="009068C9">
            <w:pPr>
              <w:rPr>
                <w:i/>
              </w:rPr>
            </w:pPr>
          </w:p>
        </w:tc>
        <w:tc>
          <w:tcPr>
            <w:tcW w:w="2525" w:type="dxa"/>
          </w:tcPr>
          <w:p w14:paraId="617AA0DB" w14:textId="77777777" w:rsidR="00FE6AC5" w:rsidRPr="00082412" w:rsidRDefault="00FE6AC5" w:rsidP="009068C9">
            <w:pPr>
              <w:rPr>
                <w:i/>
                <w:iCs/>
              </w:rPr>
            </w:pPr>
            <w:r>
              <w:rPr>
                <w:i/>
                <w:iCs/>
              </w:rPr>
              <w:t>Question forms</w:t>
            </w:r>
          </w:p>
        </w:tc>
        <w:tc>
          <w:tcPr>
            <w:tcW w:w="3010" w:type="dxa"/>
          </w:tcPr>
          <w:p w14:paraId="3879C9E6" w14:textId="77777777" w:rsidR="00FE6AC5" w:rsidRDefault="00FE6AC5" w:rsidP="009068C9">
            <w:pPr>
              <w:rPr>
                <w:i/>
              </w:rPr>
            </w:pPr>
            <w:r>
              <w:rPr>
                <w:i/>
                <w:sz w:val="22"/>
                <w:szCs w:val="22"/>
              </w:rPr>
              <w:t>How old are you?</w:t>
            </w:r>
          </w:p>
          <w:p w14:paraId="33435C50" w14:textId="77777777" w:rsidR="00FE6AC5" w:rsidRPr="001F73B4" w:rsidRDefault="00FE6AC5" w:rsidP="009068C9">
            <w:pPr>
              <w:rPr>
                <w:i/>
              </w:rPr>
            </w:pPr>
            <w:r>
              <w:rPr>
                <w:i/>
                <w:sz w:val="22"/>
                <w:szCs w:val="22"/>
              </w:rPr>
              <w:t>Are you happy?</w:t>
            </w:r>
          </w:p>
          <w:p w14:paraId="3A394826" w14:textId="77777777" w:rsidR="00FE6AC5" w:rsidRDefault="00FE6AC5" w:rsidP="009068C9">
            <w:pPr>
              <w:rPr>
                <w:i/>
                <w:iCs/>
              </w:rPr>
            </w:pPr>
            <w:r>
              <w:rPr>
                <w:i/>
                <w:iCs/>
              </w:rPr>
              <w:t>What colour is it?</w:t>
            </w:r>
          </w:p>
          <w:p w14:paraId="4291A08A" w14:textId="77777777" w:rsidR="00FE6AC5" w:rsidRDefault="00FE6AC5" w:rsidP="009068C9">
            <w:pPr>
              <w:rPr>
                <w:i/>
                <w:iCs/>
              </w:rPr>
            </w:pPr>
            <w:r>
              <w:rPr>
                <w:i/>
                <w:iCs/>
              </w:rPr>
              <w:t>What do/don’t you like?</w:t>
            </w:r>
          </w:p>
          <w:p w14:paraId="67C89397" w14:textId="77777777" w:rsidR="00FE6AC5" w:rsidRDefault="00FE6AC5" w:rsidP="009068C9">
            <w:pPr>
              <w:rPr>
                <w:i/>
                <w:iCs/>
              </w:rPr>
            </w:pPr>
            <w:r>
              <w:rPr>
                <w:i/>
                <w:iCs/>
              </w:rPr>
              <w:t>Is it good/bad for you?</w:t>
            </w:r>
          </w:p>
          <w:p w14:paraId="14D2F04F" w14:textId="77777777" w:rsidR="00FE6AC5" w:rsidRDefault="00FE6AC5" w:rsidP="009068C9">
            <w:pPr>
              <w:rPr>
                <w:i/>
                <w:iCs/>
              </w:rPr>
            </w:pPr>
            <w:r>
              <w:rPr>
                <w:i/>
                <w:iCs/>
              </w:rPr>
              <w:t>His shirt is green.</w:t>
            </w:r>
          </w:p>
          <w:p w14:paraId="7B59C21D" w14:textId="77777777" w:rsidR="00FE6AC5" w:rsidRPr="00082412" w:rsidRDefault="00FE6AC5" w:rsidP="009068C9">
            <w:pPr>
              <w:rPr>
                <w:i/>
                <w:iCs/>
              </w:rPr>
            </w:pPr>
            <w:r>
              <w:rPr>
                <w:i/>
                <w:iCs/>
              </w:rPr>
              <w:t>Her shoes are brown.</w:t>
            </w:r>
          </w:p>
        </w:tc>
      </w:tr>
      <w:tr w:rsidR="00FE6AC5" w:rsidRPr="00082412" w14:paraId="2AD3570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F75CB9D" w14:textId="77777777" w:rsidR="00FE6AC5" w:rsidRPr="00082412" w:rsidRDefault="00FE6AC5" w:rsidP="009068C9">
            <w:pPr>
              <w:rPr>
                <w:b/>
                <w:bCs/>
                <w:i/>
              </w:rPr>
            </w:pPr>
            <w:r w:rsidRPr="00082412">
              <w:rPr>
                <w:b/>
                <w:bCs/>
                <w:i/>
              </w:rPr>
              <w:t>Logikai viszonyok</w:t>
            </w:r>
          </w:p>
        </w:tc>
        <w:tc>
          <w:tcPr>
            <w:tcW w:w="2373" w:type="dxa"/>
          </w:tcPr>
          <w:p w14:paraId="45113BF9" w14:textId="77777777" w:rsidR="00FE6AC5" w:rsidRPr="00082412" w:rsidRDefault="00FE6AC5" w:rsidP="009068C9">
            <w:pPr>
              <w:rPr>
                <w:i/>
              </w:rPr>
            </w:pPr>
          </w:p>
        </w:tc>
        <w:tc>
          <w:tcPr>
            <w:tcW w:w="2525" w:type="dxa"/>
          </w:tcPr>
          <w:p w14:paraId="4136958D" w14:textId="77777777" w:rsidR="00FE6AC5" w:rsidRPr="00082412" w:rsidRDefault="00FE6AC5" w:rsidP="009068C9">
            <w:pPr>
              <w:rPr>
                <w:i/>
              </w:rPr>
            </w:pPr>
            <w:r w:rsidRPr="00082412">
              <w:rPr>
                <w:i/>
              </w:rPr>
              <w:t>Linking words</w:t>
            </w:r>
          </w:p>
        </w:tc>
        <w:tc>
          <w:tcPr>
            <w:tcW w:w="3010" w:type="dxa"/>
          </w:tcPr>
          <w:p w14:paraId="661410BF" w14:textId="77777777" w:rsidR="00FE6AC5" w:rsidRPr="00082412" w:rsidRDefault="00FE6AC5" w:rsidP="009068C9">
            <w:pPr>
              <w:rPr>
                <w:i/>
              </w:rPr>
            </w:pPr>
            <w:r w:rsidRPr="00082412">
              <w:rPr>
                <w:i/>
              </w:rPr>
              <w:t>And/or</w:t>
            </w:r>
          </w:p>
        </w:tc>
      </w:tr>
      <w:tr w:rsidR="00FE6AC5" w:rsidRPr="00082412" w14:paraId="3C22D08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8BDEFF3" w14:textId="77777777" w:rsidR="00FE6AC5" w:rsidRPr="00082412" w:rsidRDefault="00FE6AC5" w:rsidP="009068C9">
            <w:pPr>
              <w:rPr>
                <w:b/>
                <w:bCs/>
                <w:i/>
              </w:rPr>
            </w:pPr>
            <w:r w:rsidRPr="00082412">
              <w:rPr>
                <w:b/>
                <w:bCs/>
                <w:i/>
              </w:rPr>
              <w:t>Szövegösszetartó eszközök</w:t>
            </w:r>
          </w:p>
        </w:tc>
        <w:tc>
          <w:tcPr>
            <w:tcW w:w="2373" w:type="dxa"/>
          </w:tcPr>
          <w:p w14:paraId="79AAF94B" w14:textId="77777777" w:rsidR="00FE6AC5" w:rsidRPr="00082412" w:rsidRDefault="00FE6AC5" w:rsidP="009068C9">
            <w:pPr>
              <w:rPr>
                <w:i/>
              </w:rPr>
            </w:pPr>
          </w:p>
        </w:tc>
        <w:tc>
          <w:tcPr>
            <w:tcW w:w="2525" w:type="dxa"/>
          </w:tcPr>
          <w:p w14:paraId="2F2A9F0B" w14:textId="77777777" w:rsidR="00FE6AC5" w:rsidRDefault="00FE6AC5" w:rsidP="009068C9">
            <w:pPr>
              <w:rPr>
                <w:i/>
              </w:rPr>
            </w:pPr>
            <w:r w:rsidRPr="00082412">
              <w:rPr>
                <w:i/>
              </w:rPr>
              <w:t>Articles</w:t>
            </w:r>
          </w:p>
          <w:p w14:paraId="112438F3" w14:textId="77777777" w:rsidR="00FE6AC5" w:rsidRDefault="00FE6AC5" w:rsidP="009068C9">
            <w:pPr>
              <w:rPr>
                <w:i/>
              </w:rPr>
            </w:pPr>
          </w:p>
          <w:p w14:paraId="35A96E7C" w14:textId="77777777" w:rsidR="00FE6AC5" w:rsidRPr="00082412" w:rsidRDefault="00FE6AC5" w:rsidP="009068C9">
            <w:pPr>
              <w:rPr>
                <w:i/>
              </w:rPr>
            </w:pPr>
            <w:r>
              <w:rPr>
                <w:i/>
              </w:rPr>
              <w:t>Presonal pronouns</w:t>
            </w:r>
          </w:p>
          <w:p w14:paraId="40006B54" w14:textId="77777777" w:rsidR="00FE6AC5" w:rsidRPr="00082412" w:rsidRDefault="00FE6AC5" w:rsidP="009068C9">
            <w:pPr>
              <w:rPr>
                <w:i/>
                <w:iCs/>
              </w:rPr>
            </w:pPr>
          </w:p>
          <w:p w14:paraId="6B225F03" w14:textId="77777777" w:rsidR="00FE6AC5" w:rsidRDefault="00FE6AC5" w:rsidP="009068C9">
            <w:pPr>
              <w:pStyle w:val="BodyText"/>
              <w:rPr>
                <w:rFonts w:ascii="Times New Roman" w:hAnsi="Times New Roman" w:cs="Times New Roman"/>
                <w:i/>
              </w:rPr>
            </w:pPr>
            <w:r>
              <w:rPr>
                <w:rFonts w:ascii="Times New Roman" w:hAnsi="Times New Roman" w:cs="Times New Roman"/>
                <w:i/>
              </w:rPr>
              <w:t>Demostrative pronouns</w:t>
            </w:r>
          </w:p>
          <w:p w14:paraId="20A3ECB4" w14:textId="77777777" w:rsidR="00FE6AC5" w:rsidRPr="00DA3515" w:rsidRDefault="00FE6AC5" w:rsidP="009068C9">
            <w:pPr>
              <w:pStyle w:val="BodyText"/>
              <w:rPr>
                <w:rFonts w:ascii="Times New Roman" w:hAnsi="Times New Roman" w:cs="Times New Roman"/>
                <w:i/>
              </w:rPr>
            </w:pPr>
          </w:p>
        </w:tc>
        <w:tc>
          <w:tcPr>
            <w:tcW w:w="3010" w:type="dxa"/>
          </w:tcPr>
          <w:p w14:paraId="4BBC7D8C" w14:textId="77777777" w:rsidR="00FE6AC5" w:rsidRPr="00082412" w:rsidRDefault="00FE6AC5" w:rsidP="009068C9">
            <w:pPr>
              <w:rPr>
                <w:i/>
              </w:rPr>
            </w:pPr>
            <w:r w:rsidRPr="00082412">
              <w:rPr>
                <w:i/>
              </w:rPr>
              <w:t>A, an, the</w:t>
            </w:r>
          </w:p>
          <w:p w14:paraId="19293AA1" w14:textId="77777777" w:rsidR="00FE6AC5" w:rsidRPr="00082412" w:rsidRDefault="00FE6AC5" w:rsidP="009068C9">
            <w:pPr>
              <w:rPr>
                <w:i/>
                <w:iCs/>
              </w:rPr>
            </w:pPr>
          </w:p>
          <w:p w14:paraId="5DBAF300" w14:textId="77777777" w:rsidR="00FE6AC5" w:rsidRPr="00082412" w:rsidRDefault="00FE6AC5" w:rsidP="009068C9">
            <w:pPr>
              <w:rPr>
                <w:i/>
              </w:rPr>
            </w:pPr>
            <w:r w:rsidRPr="00082412">
              <w:rPr>
                <w:i/>
              </w:rPr>
              <w:t>I, he, they…</w:t>
            </w:r>
          </w:p>
          <w:p w14:paraId="68092FE6" w14:textId="77777777" w:rsidR="00FE6AC5" w:rsidRPr="00082412" w:rsidRDefault="00FE6AC5" w:rsidP="009068C9">
            <w:pPr>
              <w:rPr>
                <w:i/>
                <w:iCs/>
              </w:rPr>
            </w:pPr>
            <w:r>
              <w:rPr>
                <w:i/>
                <w:iCs/>
              </w:rPr>
              <w:t>Me, him, them</w:t>
            </w:r>
          </w:p>
          <w:p w14:paraId="437F6FC8" w14:textId="77777777" w:rsidR="00FE6AC5" w:rsidRPr="00082412" w:rsidRDefault="00FE6AC5" w:rsidP="009068C9">
            <w:pPr>
              <w:rPr>
                <w:i/>
              </w:rPr>
            </w:pPr>
            <w:r w:rsidRPr="00082412">
              <w:rPr>
                <w:i/>
              </w:rPr>
              <w:t>This, that</w:t>
            </w:r>
          </w:p>
          <w:p w14:paraId="0AF034B6" w14:textId="77777777" w:rsidR="00FE6AC5" w:rsidRPr="00082412" w:rsidRDefault="00FE6AC5" w:rsidP="009068C9">
            <w:pPr>
              <w:rPr>
                <w:i/>
                <w:iCs/>
              </w:rPr>
            </w:pPr>
          </w:p>
        </w:tc>
      </w:tr>
    </w:tbl>
    <w:p w14:paraId="1EA7B865" w14:textId="77777777" w:rsidR="00FE6AC5" w:rsidRDefault="00FE6AC5" w:rsidP="00FE6AC5">
      <w:pPr>
        <w:spacing w:before="120" w:after="120"/>
        <w:jc w:val="both"/>
      </w:pPr>
    </w:p>
    <w:p w14:paraId="2359C83F" w14:textId="77777777" w:rsidR="00FE6AC5" w:rsidRDefault="00FE6AC5" w:rsidP="00FE6AC5">
      <w:pPr>
        <w:autoSpaceDE w:val="0"/>
        <w:autoSpaceDN w:val="0"/>
        <w:adjustRightInd w:val="0"/>
        <w:rPr>
          <w:b/>
        </w:rPr>
      </w:pPr>
      <w:r>
        <w:rPr>
          <w:b/>
        </w:rPr>
        <w:t>A Smart 1 tankönyv sajátosságait a kommunikációs eszközök, a fogalomkörök valamint a tanulói tevékenységeket illetően, az alábbi táblázat foglalja össze:</w:t>
      </w:r>
    </w:p>
    <w:p w14:paraId="4663CC4A" w14:textId="77777777" w:rsidR="00FE6AC5" w:rsidRDefault="00FE6AC5" w:rsidP="00FE6AC5">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FE6AC5" w:rsidRPr="002B2F7F" w14:paraId="0DA43059" w14:textId="77777777" w:rsidTr="009068C9">
        <w:trPr>
          <w:trHeight w:val="559"/>
        </w:trPr>
        <w:tc>
          <w:tcPr>
            <w:tcW w:w="3109" w:type="dxa"/>
          </w:tcPr>
          <w:p w14:paraId="7DA0FD95" w14:textId="77777777" w:rsidR="00FE6AC5" w:rsidRPr="002B2F7F" w:rsidRDefault="00FE6AC5" w:rsidP="009068C9">
            <w:pPr>
              <w:jc w:val="center"/>
              <w:rPr>
                <w:b/>
              </w:rPr>
            </w:pPr>
            <w:r w:rsidRPr="002B2F7F">
              <w:rPr>
                <w:b/>
              </w:rPr>
              <w:t>Kommunikációs eszközök, helyzetek és szándékok</w:t>
            </w:r>
          </w:p>
        </w:tc>
        <w:tc>
          <w:tcPr>
            <w:tcW w:w="3108" w:type="dxa"/>
          </w:tcPr>
          <w:p w14:paraId="242D4101" w14:textId="77777777" w:rsidR="00FE6AC5" w:rsidRPr="002B2F7F" w:rsidRDefault="00FE6AC5" w:rsidP="009068C9">
            <w:pPr>
              <w:jc w:val="center"/>
              <w:rPr>
                <w:b/>
              </w:rPr>
            </w:pPr>
            <w:r w:rsidRPr="002B2F7F">
              <w:rPr>
                <w:b/>
              </w:rPr>
              <w:t>Fogalomkörök,</w:t>
            </w:r>
          </w:p>
          <w:p w14:paraId="77239136" w14:textId="77777777" w:rsidR="00FE6AC5" w:rsidRPr="002B2F7F" w:rsidRDefault="00FE6AC5" w:rsidP="009068C9">
            <w:pPr>
              <w:jc w:val="center"/>
              <w:rPr>
                <w:b/>
              </w:rPr>
            </w:pPr>
            <w:r w:rsidRPr="002B2F7F">
              <w:rPr>
                <w:b/>
              </w:rPr>
              <w:t>nyelvtani szerkezetek</w:t>
            </w:r>
          </w:p>
        </w:tc>
        <w:tc>
          <w:tcPr>
            <w:tcW w:w="3109" w:type="dxa"/>
          </w:tcPr>
          <w:p w14:paraId="2A86BA42" w14:textId="77777777" w:rsidR="00FE6AC5" w:rsidRPr="002B2F7F" w:rsidRDefault="00FE6AC5" w:rsidP="009068C9">
            <w:pPr>
              <w:jc w:val="center"/>
              <w:rPr>
                <w:b/>
              </w:rPr>
            </w:pPr>
            <w:r>
              <w:rPr>
                <w:b/>
              </w:rPr>
              <w:t>Tanulói</w:t>
            </w:r>
            <w:r w:rsidRPr="002B2F7F">
              <w:rPr>
                <w:b/>
              </w:rPr>
              <w:t xml:space="preserve"> tevékenységek</w:t>
            </w:r>
          </w:p>
        </w:tc>
      </w:tr>
      <w:tr w:rsidR="00FE6AC5" w:rsidRPr="002B2F7F" w14:paraId="643DFE7C" w14:textId="77777777" w:rsidTr="009068C9">
        <w:trPr>
          <w:trHeight w:val="978"/>
        </w:trPr>
        <w:tc>
          <w:tcPr>
            <w:tcW w:w="3109" w:type="dxa"/>
          </w:tcPr>
          <w:p w14:paraId="6EDF8CE9" w14:textId="77777777" w:rsidR="00FE6AC5" w:rsidRPr="002B2F7F" w:rsidRDefault="00FE6AC5" w:rsidP="009068C9">
            <w:r>
              <w:t>Greetings &amp; introductions;</w:t>
            </w:r>
            <w:r w:rsidRPr="002B2F7F">
              <w:t xml:space="preserve"> </w:t>
            </w:r>
            <w:r>
              <w:t>Let’s count to 5;</w:t>
            </w:r>
          </w:p>
        </w:tc>
        <w:tc>
          <w:tcPr>
            <w:tcW w:w="3108" w:type="dxa"/>
          </w:tcPr>
          <w:p w14:paraId="112DCAE5" w14:textId="77777777" w:rsidR="00FE6AC5" w:rsidRDefault="00FE6AC5" w:rsidP="009068C9">
            <w:r>
              <w:t>Cselekvés, történés, létezés</w:t>
            </w:r>
          </w:p>
          <w:p w14:paraId="24CD7D99" w14:textId="77777777" w:rsidR="00FE6AC5" w:rsidRPr="006B5176" w:rsidRDefault="00FE6AC5" w:rsidP="009068C9">
            <w:pPr>
              <w:rPr>
                <w:i/>
              </w:rPr>
            </w:pPr>
            <w:r w:rsidRPr="006B5176">
              <w:rPr>
                <w:i/>
              </w:rPr>
              <w:t>- I am ...</w:t>
            </w:r>
          </w:p>
          <w:p w14:paraId="7A581837" w14:textId="77777777" w:rsidR="00FE6AC5" w:rsidRPr="006B5176" w:rsidRDefault="00FE6AC5" w:rsidP="009068C9">
            <w:pPr>
              <w:rPr>
                <w:i/>
              </w:rPr>
            </w:pPr>
            <w:r w:rsidRPr="006B5176">
              <w:rPr>
                <w:i/>
              </w:rPr>
              <w:t>- What’s your name?</w:t>
            </w:r>
          </w:p>
          <w:p w14:paraId="20A5FAAE" w14:textId="77777777" w:rsidR="00FE6AC5" w:rsidRPr="006B5176" w:rsidRDefault="00FE6AC5" w:rsidP="009068C9">
            <w:pPr>
              <w:rPr>
                <w:i/>
              </w:rPr>
            </w:pPr>
            <w:r w:rsidRPr="006B5176">
              <w:rPr>
                <w:i/>
              </w:rPr>
              <w:t>- My name is ...</w:t>
            </w:r>
          </w:p>
        </w:tc>
        <w:tc>
          <w:tcPr>
            <w:tcW w:w="3109" w:type="dxa"/>
          </w:tcPr>
          <w:p w14:paraId="1A8EB310" w14:textId="77777777" w:rsidR="00FE6AC5" w:rsidRDefault="00FE6AC5" w:rsidP="009068C9">
            <w:r>
              <w:t>Utánzás;</w:t>
            </w:r>
          </w:p>
          <w:p w14:paraId="6F783C16" w14:textId="77777777" w:rsidR="00FE6AC5" w:rsidRDefault="00FE6AC5" w:rsidP="009068C9">
            <w:r>
              <w:t>Ismétlés;</w:t>
            </w:r>
          </w:p>
          <w:p w14:paraId="72A5F892" w14:textId="77777777" w:rsidR="00FE6AC5" w:rsidRPr="002B2F7F" w:rsidRDefault="00FE6AC5" w:rsidP="009068C9">
            <w:r>
              <w:t>TPR</w:t>
            </w:r>
          </w:p>
        </w:tc>
      </w:tr>
      <w:tr w:rsidR="00FE6AC5" w:rsidRPr="002B2F7F" w14:paraId="4340A887" w14:textId="77777777" w:rsidTr="009068C9">
        <w:trPr>
          <w:trHeight w:val="978"/>
        </w:trPr>
        <w:tc>
          <w:tcPr>
            <w:tcW w:w="3109" w:type="dxa"/>
          </w:tcPr>
          <w:p w14:paraId="3958C838" w14:textId="77777777" w:rsidR="00FE6AC5" w:rsidRDefault="00FE6AC5" w:rsidP="009068C9">
            <w:r>
              <w:t>Naming the colours;</w:t>
            </w:r>
          </w:p>
          <w:p w14:paraId="1E05D8C6" w14:textId="77777777" w:rsidR="00FE6AC5" w:rsidRPr="002B2F7F" w:rsidRDefault="00FE6AC5" w:rsidP="009068C9">
            <w:r>
              <w:t>Identifying objects int he classroom;</w:t>
            </w:r>
          </w:p>
        </w:tc>
        <w:tc>
          <w:tcPr>
            <w:tcW w:w="3108" w:type="dxa"/>
          </w:tcPr>
          <w:p w14:paraId="6159E1E5" w14:textId="77777777" w:rsidR="00FE6AC5" w:rsidRDefault="00FE6AC5" w:rsidP="009068C9">
            <w:r>
              <w:t>Cselekvés, történés, létezés</w:t>
            </w:r>
          </w:p>
          <w:p w14:paraId="503BF059" w14:textId="77777777" w:rsidR="00FE6AC5" w:rsidRPr="006B5176" w:rsidRDefault="00FE6AC5" w:rsidP="009068C9">
            <w:pPr>
              <w:rPr>
                <w:i/>
              </w:rPr>
            </w:pPr>
            <w:r>
              <w:t xml:space="preserve">- </w:t>
            </w:r>
            <w:r w:rsidRPr="006B5176">
              <w:rPr>
                <w:i/>
              </w:rPr>
              <w:t>What colour is it?</w:t>
            </w:r>
          </w:p>
          <w:p w14:paraId="26805E3A" w14:textId="77777777" w:rsidR="00FE6AC5" w:rsidRPr="006B5176" w:rsidRDefault="00FE6AC5" w:rsidP="009068C9">
            <w:pPr>
              <w:rPr>
                <w:i/>
              </w:rPr>
            </w:pPr>
            <w:r w:rsidRPr="006B5176">
              <w:rPr>
                <w:i/>
              </w:rPr>
              <w:t>- What’s this?</w:t>
            </w:r>
          </w:p>
          <w:p w14:paraId="25AB8D05" w14:textId="77777777" w:rsidR="00FE6AC5" w:rsidRPr="006B5176" w:rsidRDefault="00FE6AC5" w:rsidP="009068C9">
            <w:pPr>
              <w:rPr>
                <w:i/>
              </w:rPr>
            </w:pPr>
            <w:r w:rsidRPr="006B5176">
              <w:rPr>
                <w:i/>
              </w:rPr>
              <w:t>- Is it a ...?</w:t>
            </w:r>
          </w:p>
          <w:p w14:paraId="414DCA44" w14:textId="77777777" w:rsidR="00FE6AC5" w:rsidRPr="002B2F7F" w:rsidRDefault="00FE6AC5" w:rsidP="009068C9">
            <w:r w:rsidRPr="006B5176">
              <w:rPr>
                <w:i/>
              </w:rPr>
              <w:t>- Yes, it is. / No, it isn’t.</w:t>
            </w:r>
          </w:p>
        </w:tc>
        <w:tc>
          <w:tcPr>
            <w:tcW w:w="3109" w:type="dxa"/>
          </w:tcPr>
          <w:p w14:paraId="60555730" w14:textId="77777777" w:rsidR="00FE6AC5" w:rsidRDefault="00FE6AC5" w:rsidP="009068C9">
            <w:r>
              <w:t>Ujjbáb készítése;</w:t>
            </w:r>
          </w:p>
          <w:p w14:paraId="44FEA707" w14:textId="77777777" w:rsidR="00FE6AC5" w:rsidRDefault="00FE6AC5" w:rsidP="009068C9">
            <w:r>
              <w:t>Színezés;</w:t>
            </w:r>
          </w:p>
          <w:p w14:paraId="785A822B" w14:textId="77777777" w:rsidR="00FE6AC5" w:rsidRPr="002B2F7F" w:rsidRDefault="00FE6AC5" w:rsidP="009068C9">
            <w:r>
              <w:t>Rajzolás</w:t>
            </w:r>
          </w:p>
        </w:tc>
      </w:tr>
      <w:tr w:rsidR="00FE6AC5" w:rsidRPr="002B2F7F" w14:paraId="3E84649A" w14:textId="77777777" w:rsidTr="009068C9">
        <w:trPr>
          <w:trHeight w:val="978"/>
        </w:trPr>
        <w:tc>
          <w:tcPr>
            <w:tcW w:w="3109" w:type="dxa"/>
          </w:tcPr>
          <w:p w14:paraId="228E1517" w14:textId="77777777" w:rsidR="00FE6AC5" w:rsidRDefault="00FE6AC5" w:rsidP="009068C9">
            <w:r>
              <w:t>Identifying members of the family;</w:t>
            </w:r>
          </w:p>
          <w:p w14:paraId="3FCBE939" w14:textId="77777777" w:rsidR="00FE6AC5" w:rsidRPr="002B2F7F" w:rsidRDefault="00FE6AC5" w:rsidP="009068C9">
            <w:r>
              <w:t>Naming pet animals;</w:t>
            </w:r>
          </w:p>
        </w:tc>
        <w:tc>
          <w:tcPr>
            <w:tcW w:w="3108" w:type="dxa"/>
          </w:tcPr>
          <w:p w14:paraId="0CBF0FB2" w14:textId="77777777" w:rsidR="00FE6AC5" w:rsidRDefault="00FE6AC5" w:rsidP="009068C9">
            <w:r>
              <w:t>Cselekvés, történés, létezés</w:t>
            </w:r>
          </w:p>
          <w:p w14:paraId="18C9C6EE" w14:textId="77777777" w:rsidR="00FE6AC5" w:rsidRPr="006B5176" w:rsidRDefault="00FE6AC5" w:rsidP="009068C9">
            <w:pPr>
              <w:rPr>
                <w:i/>
              </w:rPr>
            </w:pPr>
            <w:r>
              <w:t xml:space="preserve">- </w:t>
            </w:r>
            <w:r w:rsidRPr="006B5176">
              <w:rPr>
                <w:i/>
              </w:rPr>
              <w:t>How old are you?</w:t>
            </w:r>
          </w:p>
          <w:p w14:paraId="0FE152D5" w14:textId="77777777" w:rsidR="00FE6AC5" w:rsidRPr="006B5176" w:rsidRDefault="00FE6AC5" w:rsidP="009068C9">
            <w:pPr>
              <w:rPr>
                <w:i/>
              </w:rPr>
            </w:pPr>
            <w:r w:rsidRPr="006B5176">
              <w:rPr>
                <w:i/>
              </w:rPr>
              <w:t>- Are you happy?</w:t>
            </w:r>
          </w:p>
          <w:p w14:paraId="52337BF6" w14:textId="77777777" w:rsidR="00FE6AC5" w:rsidRPr="006B5176" w:rsidRDefault="00FE6AC5" w:rsidP="009068C9">
            <w:pPr>
              <w:rPr>
                <w:i/>
              </w:rPr>
            </w:pPr>
            <w:r w:rsidRPr="006B5176">
              <w:rPr>
                <w:i/>
              </w:rPr>
              <w:t>- Yes, I am. / No, I am not.</w:t>
            </w:r>
          </w:p>
          <w:p w14:paraId="1C276A41" w14:textId="77777777" w:rsidR="00FE6AC5" w:rsidRPr="006B5176" w:rsidRDefault="00FE6AC5" w:rsidP="009068C9">
            <w:pPr>
              <w:rPr>
                <w:i/>
              </w:rPr>
            </w:pPr>
            <w:r w:rsidRPr="006B5176">
              <w:rPr>
                <w:i/>
              </w:rPr>
              <w:t xml:space="preserve">- He is thin. </w:t>
            </w:r>
          </w:p>
          <w:p w14:paraId="2F2409F2" w14:textId="77777777" w:rsidR="00FE6AC5" w:rsidRPr="006B5176" w:rsidRDefault="00FE6AC5" w:rsidP="009068C9">
            <w:pPr>
              <w:rPr>
                <w:i/>
              </w:rPr>
            </w:pPr>
            <w:r w:rsidRPr="006B5176">
              <w:rPr>
                <w:i/>
              </w:rPr>
              <w:t xml:space="preserve">- Is he sad?  </w:t>
            </w:r>
          </w:p>
          <w:p w14:paraId="149E4396" w14:textId="77777777" w:rsidR="00FE6AC5" w:rsidRPr="002B2F7F" w:rsidRDefault="00FE6AC5" w:rsidP="009068C9">
            <w:r w:rsidRPr="006B5176">
              <w:rPr>
                <w:i/>
              </w:rPr>
              <w:t>- Yes, he is../ No, he isn’t.</w:t>
            </w:r>
          </w:p>
        </w:tc>
        <w:tc>
          <w:tcPr>
            <w:tcW w:w="3109" w:type="dxa"/>
          </w:tcPr>
          <w:p w14:paraId="16938D96" w14:textId="77777777" w:rsidR="00FE6AC5" w:rsidRDefault="00FE6AC5" w:rsidP="009068C9">
            <w:r>
              <w:t>Matricák beragasztása;</w:t>
            </w:r>
          </w:p>
          <w:p w14:paraId="35AB80E5" w14:textId="77777777" w:rsidR="00FE6AC5" w:rsidRDefault="00FE6AC5" w:rsidP="009068C9">
            <w:r>
              <w:t>Családi album bemutatása;</w:t>
            </w:r>
          </w:p>
          <w:p w14:paraId="0F7C9D06" w14:textId="77777777" w:rsidR="00FE6AC5" w:rsidRDefault="00FE6AC5" w:rsidP="009068C9">
            <w:r>
              <w:t>Mesehallgatás;</w:t>
            </w:r>
          </w:p>
          <w:p w14:paraId="3AA09BC3" w14:textId="77777777" w:rsidR="00FE6AC5" w:rsidRPr="002B2F7F" w:rsidRDefault="00FE6AC5" w:rsidP="009068C9">
            <w:r>
              <w:t>Memory game;</w:t>
            </w:r>
          </w:p>
        </w:tc>
      </w:tr>
      <w:tr w:rsidR="00FE6AC5" w:rsidRPr="002B2F7F" w14:paraId="1C8EB9F3" w14:textId="77777777" w:rsidTr="009068C9">
        <w:trPr>
          <w:trHeight w:val="978"/>
        </w:trPr>
        <w:tc>
          <w:tcPr>
            <w:tcW w:w="3109" w:type="dxa"/>
          </w:tcPr>
          <w:p w14:paraId="78143CD6" w14:textId="77777777" w:rsidR="00FE6AC5" w:rsidRDefault="00FE6AC5" w:rsidP="009068C9">
            <w:r>
              <w:t>Let’s count to 10;</w:t>
            </w:r>
          </w:p>
          <w:p w14:paraId="3B6ED63A" w14:textId="77777777" w:rsidR="00FE6AC5" w:rsidRDefault="00FE6AC5" w:rsidP="009068C9">
            <w:r>
              <w:t>Asking about each other’s age; Inquiring about other people’s health;</w:t>
            </w:r>
          </w:p>
          <w:p w14:paraId="261D4BE9" w14:textId="77777777" w:rsidR="00FE6AC5" w:rsidRDefault="00FE6AC5" w:rsidP="009068C9">
            <w:r>
              <w:t>Describing people’s appearance;</w:t>
            </w:r>
          </w:p>
          <w:p w14:paraId="4CF5DF25" w14:textId="77777777" w:rsidR="00FE6AC5" w:rsidRPr="002B2F7F" w:rsidRDefault="00FE6AC5" w:rsidP="009068C9">
            <w:r>
              <w:t>Describing my favourite toys;</w:t>
            </w:r>
          </w:p>
        </w:tc>
        <w:tc>
          <w:tcPr>
            <w:tcW w:w="3108" w:type="dxa"/>
          </w:tcPr>
          <w:p w14:paraId="0F7E5C72" w14:textId="77777777" w:rsidR="00FE6AC5" w:rsidRDefault="00FE6AC5" w:rsidP="009068C9">
            <w:r>
              <w:t>Birtoklás</w:t>
            </w:r>
          </w:p>
          <w:p w14:paraId="7DAD3842" w14:textId="77777777" w:rsidR="00FE6AC5" w:rsidRPr="006B5176" w:rsidRDefault="00FE6AC5" w:rsidP="009068C9">
            <w:pPr>
              <w:rPr>
                <w:i/>
              </w:rPr>
            </w:pPr>
            <w:r>
              <w:t xml:space="preserve">- </w:t>
            </w:r>
            <w:r w:rsidRPr="006B5176">
              <w:rPr>
                <w:i/>
              </w:rPr>
              <w:t>Imperatives: Stand up.</w:t>
            </w:r>
          </w:p>
          <w:p w14:paraId="79543AAD" w14:textId="77777777" w:rsidR="00FE6AC5" w:rsidRPr="006B5176" w:rsidRDefault="00FE6AC5" w:rsidP="009068C9">
            <w:pPr>
              <w:rPr>
                <w:i/>
              </w:rPr>
            </w:pPr>
            <w:r w:rsidRPr="006B5176">
              <w:rPr>
                <w:i/>
              </w:rPr>
              <w:t>- I have got ...</w:t>
            </w:r>
          </w:p>
          <w:p w14:paraId="2F5C050C" w14:textId="77777777" w:rsidR="00FE6AC5" w:rsidRPr="006B5176" w:rsidRDefault="00FE6AC5" w:rsidP="009068C9">
            <w:pPr>
              <w:rPr>
                <w:i/>
              </w:rPr>
            </w:pPr>
            <w:r w:rsidRPr="006B5176">
              <w:rPr>
                <w:i/>
              </w:rPr>
              <w:t>- I haven’t got ...</w:t>
            </w:r>
          </w:p>
          <w:p w14:paraId="783A5D1F" w14:textId="77777777" w:rsidR="00FE6AC5" w:rsidRPr="006B5176" w:rsidRDefault="00FE6AC5" w:rsidP="009068C9">
            <w:pPr>
              <w:rPr>
                <w:i/>
              </w:rPr>
            </w:pPr>
            <w:r w:rsidRPr="006B5176">
              <w:rPr>
                <w:i/>
              </w:rPr>
              <w:t>- Have you got?</w:t>
            </w:r>
          </w:p>
          <w:p w14:paraId="72135E34" w14:textId="77777777" w:rsidR="00FE6AC5" w:rsidRPr="002B2F7F" w:rsidRDefault="00FE6AC5" w:rsidP="009068C9">
            <w:r w:rsidRPr="006B5176">
              <w:rPr>
                <w:i/>
              </w:rPr>
              <w:t>- Yes, I have. / No, I haven’t.</w:t>
            </w:r>
          </w:p>
        </w:tc>
        <w:tc>
          <w:tcPr>
            <w:tcW w:w="3109" w:type="dxa"/>
          </w:tcPr>
          <w:p w14:paraId="6C11D91D" w14:textId="77777777" w:rsidR="00FE6AC5" w:rsidRDefault="00FE6AC5" w:rsidP="009068C9">
            <w:r>
              <w:t>Gyurmafigurák készítése;</w:t>
            </w:r>
          </w:p>
          <w:p w14:paraId="03C320DB" w14:textId="77777777" w:rsidR="00FE6AC5" w:rsidRDefault="00FE6AC5" w:rsidP="009068C9">
            <w:r>
              <w:t>Rajzok;</w:t>
            </w:r>
          </w:p>
          <w:p w14:paraId="6FD013A6" w14:textId="77777777" w:rsidR="00FE6AC5" w:rsidRPr="002B2F7F" w:rsidRDefault="00FE6AC5" w:rsidP="009068C9">
            <w:r>
              <w:t>Mesehallgatás</w:t>
            </w:r>
          </w:p>
        </w:tc>
      </w:tr>
      <w:tr w:rsidR="00FE6AC5" w:rsidRPr="002B2F7F" w14:paraId="5DA41F91" w14:textId="77777777" w:rsidTr="009068C9">
        <w:trPr>
          <w:trHeight w:val="978"/>
        </w:trPr>
        <w:tc>
          <w:tcPr>
            <w:tcW w:w="3109" w:type="dxa"/>
          </w:tcPr>
          <w:p w14:paraId="2A804F75" w14:textId="77777777" w:rsidR="00FE6AC5" w:rsidRDefault="00FE6AC5" w:rsidP="009068C9">
            <w:r>
              <w:t>Classroom language;</w:t>
            </w:r>
          </w:p>
          <w:p w14:paraId="17750D7A" w14:textId="77777777" w:rsidR="00FE6AC5" w:rsidRDefault="00FE6AC5" w:rsidP="009068C9">
            <w:r>
              <w:t>Describing parts of the body;</w:t>
            </w:r>
          </w:p>
          <w:p w14:paraId="0092D039" w14:textId="77777777" w:rsidR="00FE6AC5" w:rsidRPr="002B2F7F" w:rsidRDefault="00FE6AC5" w:rsidP="009068C9">
            <w:r>
              <w:t>Characterisation;</w:t>
            </w:r>
          </w:p>
        </w:tc>
        <w:tc>
          <w:tcPr>
            <w:tcW w:w="3108" w:type="dxa"/>
          </w:tcPr>
          <w:p w14:paraId="1B4AD873" w14:textId="77777777" w:rsidR="00FE6AC5" w:rsidRDefault="00FE6AC5" w:rsidP="009068C9">
            <w:r>
              <w:t>Birtoklás</w:t>
            </w:r>
          </w:p>
          <w:p w14:paraId="215E8108" w14:textId="77777777" w:rsidR="00FE6AC5" w:rsidRPr="006B5176" w:rsidRDefault="00FE6AC5" w:rsidP="009068C9">
            <w:pPr>
              <w:rPr>
                <w:i/>
              </w:rPr>
            </w:pPr>
            <w:r w:rsidRPr="006B5176">
              <w:rPr>
                <w:i/>
              </w:rPr>
              <w:t>- She has got ...</w:t>
            </w:r>
          </w:p>
          <w:p w14:paraId="4188D94C" w14:textId="77777777" w:rsidR="00FE6AC5" w:rsidRPr="006B5176" w:rsidRDefault="00FE6AC5" w:rsidP="009068C9">
            <w:pPr>
              <w:rPr>
                <w:i/>
              </w:rPr>
            </w:pPr>
            <w:r w:rsidRPr="006B5176">
              <w:rPr>
                <w:i/>
              </w:rPr>
              <w:t>- She hasn’t got ...</w:t>
            </w:r>
          </w:p>
          <w:p w14:paraId="3A052272" w14:textId="77777777" w:rsidR="00FE6AC5" w:rsidRPr="006B5176" w:rsidRDefault="00FE6AC5" w:rsidP="009068C9">
            <w:pPr>
              <w:rPr>
                <w:i/>
              </w:rPr>
            </w:pPr>
            <w:r w:rsidRPr="006B5176">
              <w:rPr>
                <w:i/>
              </w:rPr>
              <w:t>- Has she got?</w:t>
            </w:r>
          </w:p>
          <w:p w14:paraId="72074BDF" w14:textId="77777777" w:rsidR="00FE6AC5" w:rsidRPr="002B2F7F" w:rsidRDefault="00FE6AC5" w:rsidP="009068C9">
            <w:r w:rsidRPr="006B5176">
              <w:rPr>
                <w:i/>
              </w:rPr>
              <w:t>- Yes, she has. / No, she hasn’t.</w:t>
            </w:r>
          </w:p>
        </w:tc>
        <w:tc>
          <w:tcPr>
            <w:tcW w:w="3109" w:type="dxa"/>
          </w:tcPr>
          <w:p w14:paraId="1CF6AFC3" w14:textId="77777777" w:rsidR="00FE6AC5" w:rsidRPr="00F31236" w:rsidRDefault="00FE6AC5" w:rsidP="009068C9">
            <w:r w:rsidRPr="00F31236">
              <w:t>Babák bemutatása;</w:t>
            </w:r>
          </w:p>
          <w:p w14:paraId="3EC18828" w14:textId="77777777" w:rsidR="00FE6AC5" w:rsidRDefault="00FE6AC5" w:rsidP="009068C9">
            <w:r w:rsidRPr="00F31236">
              <w:t>Teddy</w:t>
            </w:r>
            <w:r>
              <w:t xml:space="preserve"> </w:t>
            </w:r>
            <w:r w:rsidRPr="00F31236">
              <w:t>bear kiállítás</w:t>
            </w:r>
            <w:r>
              <w:t>;</w:t>
            </w:r>
          </w:p>
          <w:p w14:paraId="219148D7" w14:textId="77777777" w:rsidR="00FE6AC5" w:rsidRPr="002B2F7F" w:rsidRDefault="00FE6AC5" w:rsidP="009068C9">
            <w:r>
              <w:t>Matricák beragasztása;</w:t>
            </w:r>
          </w:p>
        </w:tc>
      </w:tr>
      <w:tr w:rsidR="00FE6AC5" w:rsidRPr="002B2F7F" w14:paraId="44421338" w14:textId="77777777" w:rsidTr="009068C9">
        <w:trPr>
          <w:trHeight w:val="409"/>
        </w:trPr>
        <w:tc>
          <w:tcPr>
            <w:tcW w:w="3109" w:type="dxa"/>
          </w:tcPr>
          <w:p w14:paraId="7C5BF81B" w14:textId="77777777" w:rsidR="00FE6AC5" w:rsidRDefault="00FE6AC5" w:rsidP="009068C9">
            <w:r>
              <w:t>Describing food;</w:t>
            </w:r>
          </w:p>
          <w:p w14:paraId="6F4A1C5E" w14:textId="77777777" w:rsidR="00FE6AC5" w:rsidRDefault="00FE6AC5" w:rsidP="009068C9">
            <w:r>
              <w:t>Likes and dislikes;</w:t>
            </w:r>
          </w:p>
          <w:p w14:paraId="092F2608" w14:textId="77777777" w:rsidR="00FE6AC5" w:rsidRDefault="00FE6AC5" w:rsidP="009068C9">
            <w:r>
              <w:t>Polite requests;</w:t>
            </w:r>
          </w:p>
          <w:p w14:paraId="70D2B953" w14:textId="77777777" w:rsidR="00FE6AC5" w:rsidRPr="002B2F7F" w:rsidRDefault="00FE6AC5" w:rsidP="009068C9">
            <w:r>
              <w:t>Saying thanks;</w:t>
            </w:r>
          </w:p>
        </w:tc>
        <w:tc>
          <w:tcPr>
            <w:tcW w:w="3108" w:type="dxa"/>
          </w:tcPr>
          <w:p w14:paraId="5F1C9CBC" w14:textId="77777777" w:rsidR="00FE6AC5" w:rsidRDefault="00FE6AC5" w:rsidP="009068C9">
            <w:r>
              <w:t>Mennyiségi viszonyok</w:t>
            </w:r>
          </w:p>
          <w:p w14:paraId="67B5D49A" w14:textId="77777777" w:rsidR="00FE6AC5" w:rsidRPr="006B5176" w:rsidRDefault="00FE6AC5" w:rsidP="009068C9">
            <w:pPr>
              <w:rPr>
                <w:i/>
              </w:rPr>
            </w:pPr>
            <w:r w:rsidRPr="006B5176">
              <w:rPr>
                <w:i/>
              </w:rPr>
              <w:t>- I like ...</w:t>
            </w:r>
          </w:p>
          <w:p w14:paraId="45A9FEE6" w14:textId="77777777" w:rsidR="00FE6AC5" w:rsidRPr="006B5176" w:rsidRDefault="00FE6AC5" w:rsidP="009068C9">
            <w:pPr>
              <w:rPr>
                <w:i/>
              </w:rPr>
            </w:pPr>
            <w:r w:rsidRPr="006B5176">
              <w:rPr>
                <w:i/>
              </w:rPr>
              <w:t>- I don’t like ...</w:t>
            </w:r>
          </w:p>
          <w:p w14:paraId="25A48710" w14:textId="77777777" w:rsidR="00FE6AC5" w:rsidRPr="006B5176" w:rsidRDefault="00FE6AC5" w:rsidP="009068C9">
            <w:pPr>
              <w:rPr>
                <w:i/>
              </w:rPr>
            </w:pPr>
            <w:r w:rsidRPr="006B5176">
              <w:rPr>
                <w:i/>
              </w:rPr>
              <w:t>- Többesszám</w:t>
            </w:r>
          </w:p>
          <w:p w14:paraId="33DE2B8F" w14:textId="77777777" w:rsidR="00FE6AC5" w:rsidRPr="006B5176" w:rsidRDefault="00FE6AC5" w:rsidP="009068C9">
            <w:pPr>
              <w:rPr>
                <w:i/>
              </w:rPr>
            </w:pPr>
            <w:r w:rsidRPr="006B5176">
              <w:rPr>
                <w:i/>
              </w:rPr>
              <w:t>- Here you are.</w:t>
            </w:r>
          </w:p>
          <w:p w14:paraId="6D39D002" w14:textId="77777777" w:rsidR="00FE6AC5" w:rsidRPr="002B2F7F" w:rsidRDefault="00FE6AC5" w:rsidP="009068C9">
            <w:r w:rsidRPr="006B5176">
              <w:rPr>
                <w:i/>
              </w:rPr>
              <w:t>- Thanks.</w:t>
            </w:r>
          </w:p>
        </w:tc>
        <w:tc>
          <w:tcPr>
            <w:tcW w:w="3109" w:type="dxa"/>
          </w:tcPr>
          <w:p w14:paraId="5DEDCC5E" w14:textId="77777777" w:rsidR="00FE6AC5" w:rsidRDefault="00FE6AC5" w:rsidP="009068C9">
            <w:r>
              <w:t>Étlapkészítés;</w:t>
            </w:r>
          </w:p>
          <w:p w14:paraId="06C624DE" w14:textId="77777777" w:rsidR="00FE6AC5" w:rsidRDefault="00FE6AC5" w:rsidP="009068C9">
            <w:r>
              <w:t>Rajz;</w:t>
            </w:r>
          </w:p>
          <w:p w14:paraId="7A810FA4" w14:textId="77777777" w:rsidR="00FE6AC5" w:rsidRPr="002B2F7F" w:rsidRDefault="00FE6AC5" w:rsidP="009068C9">
            <w:r>
              <w:t>Ízlelés</w:t>
            </w:r>
          </w:p>
        </w:tc>
      </w:tr>
      <w:tr w:rsidR="00FE6AC5" w:rsidRPr="002B2F7F" w14:paraId="131A5E9C" w14:textId="77777777" w:rsidTr="009068C9">
        <w:trPr>
          <w:trHeight w:val="978"/>
        </w:trPr>
        <w:tc>
          <w:tcPr>
            <w:tcW w:w="3109" w:type="dxa"/>
          </w:tcPr>
          <w:p w14:paraId="35E822F0" w14:textId="77777777" w:rsidR="00FE6AC5" w:rsidRDefault="00FE6AC5" w:rsidP="009068C9">
            <w:r>
              <w:t>Describing my room;</w:t>
            </w:r>
          </w:p>
          <w:p w14:paraId="259111A1" w14:textId="77777777" w:rsidR="00FE6AC5" w:rsidRDefault="00FE6AC5" w:rsidP="009068C9">
            <w:r>
              <w:t>Our house / home;</w:t>
            </w:r>
          </w:p>
          <w:p w14:paraId="495E090E" w14:textId="77777777" w:rsidR="00FE6AC5" w:rsidRDefault="00FE6AC5" w:rsidP="009068C9">
            <w:r>
              <w:t>Describing furniture &amp; clothes;</w:t>
            </w:r>
          </w:p>
          <w:p w14:paraId="378E4770" w14:textId="77777777" w:rsidR="00FE6AC5" w:rsidRPr="002B2F7F" w:rsidRDefault="00FE6AC5" w:rsidP="009068C9">
            <w:r>
              <w:t>Describing locations;</w:t>
            </w:r>
          </w:p>
        </w:tc>
        <w:tc>
          <w:tcPr>
            <w:tcW w:w="3108" w:type="dxa"/>
          </w:tcPr>
          <w:p w14:paraId="685755FF" w14:textId="77777777" w:rsidR="00FE6AC5" w:rsidRDefault="00FE6AC5" w:rsidP="009068C9">
            <w:r>
              <w:t>Térbeli, minőségi viszonyok</w:t>
            </w:r>
          </w:p>
          <w:p w14:paraId="798B0E52" w14:textId="77777777" w:rsidR="00FE6AC5" w:rsidRPr="006B5176" w:rsidRDefault="00FE6AC5" w:rsidP="009068C9">
            <w:pPr>
              <w:rPr>
                <w:i/>
              </w:rPr>
            </w:pPr>
            <w:r w:rsidRPr="006B5176">
              <w:rPr>
                <w:i/>
              </w:rPr>
              <w:t>- Where’s the ball?</w:t>
            </w:r>
          </w:p>
          <w:p w14:paraId="66B15533" w14:textId="77777777" w:rsidR="00FE6AC5" w:rsidRPr="006B5176" w:rsidRDefault="00FE6AC5" w:rsidP="009068C9">
            <w:pPr>
              <w:rPr>
                <w:i/>
              </w:rPr>
            </w:pPr>
            <w:r w:rsidRPr="006B5176">
              <w:rPr>
                <w:i/>
              </w:rPr>
              <w:t>- Where are the shoes?</w:t>
            </w:r>
          </w:p>
          <w:p w14:paraId="3C1E77A5" w14:textId="77777777" w:rsidR="00FE6AC5" w:rsidRPr="006B5176" w:rsidRDefault="00FE6AC5" w:rsidP="009068C9">
            <w:pPr>
              <w:rPr>
                <w:i/>
              </w:rPr>
            </w:pPr>
            <w:r w:rsidRPr="006B5176">
              <w:rPr>
                <w:i/>
              </w:rPr>
              <w:t>- His shoes are green.</w:t>
            </w:r>
          </w:p>
          <w:p w14:paraId="77E0C0EA" w14:textId="77777777" w:rsidR="00FE6AC5" w:rsidRPr="002B2F7F" w:rsidRDefault="00FE6AC5" w:rsidP="009068C9">
            <w:r w:rsidRPr="006B5176">
              <w:rPr>
                <w:i/>
              </w:rPr>
              <w:t>- His shirt is yellow.</w:t>
            </w:r>
          </w:p>
        </w:tc>
        <w:tc>
          <w:tcPr>
            <w:tcW w:w="3109" w:type="dxa"/>
          </w:tcPr>
          <w:p w14:paraId="0455D842" w14:textId="77777777" w:rsidR="00FE6AC5" w:rsidRDefault="00FE6AC5" w:rsidP="009068C9">
            <w:r>
              <w:t>Babaház bemutatása;</w:t>
            </w:r>
          </w:p>
          <w:p w14:paraId="6C560A34" w14:textId="77777777" w:rsidR="00FE6AC5" w:rsidRDefault="00FE6AC5" w:rsidP="009068C9">
            <w:r>
              <w:t>Bababútorok bemutatása;</w:t>
            </w:r>
          </w:p>
          <w:p w14:paraId="3BD26FDE" w14:textId="77777777" w:rsidR="00FE6AC5" w:rsidRPr="002B2F7F" w:rsidRDefault="00FE6AC5" w:rsidP="009068C9">
            <w:r>
              <w:t>Mesehallgatás</w:t>
            </w:r>
          </w:p>
        </w:tc>
      </w:tr>
    </w:tbl>
    <w:p w14:paraId="75AC3AAB" w14:textId="77777777" w:rsidR="00FE6AC5" w:rsidRDefault="00FE6AC5" w:rsidP="00FE6AC5">
      <w:pPr>
        <w:spacing w:before="120" w:after="120"/>
        <w:outlineLvl w:val="0"/>
      </w:pPr>
    </w:p>
    <w:p w14:paraId="09C0487F" w14:textId="77777777" w:rsidR="00FE6AC5" w:rsidRDefault="00FE6AC5" w:rsidP="0033311F">
      <w:pPr>
        <w:pStyle w:val="NormalWeb"/>
        <w:spacing w:line="276" w:lineRule="auto"/>
        <w:jc w:val="both"/>
        <w:rPr>
          <w:rFonts w:eastAsiaTheme="minorHAnsi"/>
          <w:sz w:val="24"/>
          <w:szCs w:val="24"/>
          <w:lang w:eastAsia="en-US"/>
        </w:rPr>
      </w:pPr>
    </w:p>
    <w:p w14:paraId="7E184C07" w14:textId="77777777" w:rsidR="00FE6AC5" w:rsidRDefault="00FE6AC5" w:rsidP="0033311F">
      <w:pPr>
        <w:pStyle w:val="NormalWeb"/>
        <w:spacing w:line="276" w:lineRule="auto"/>
        <w:jc w:val="both"/>
        <w:rPr>
          <w:rFonts w:eastAsiaTheme="minorHAnsi"/>
          <w:sz w:val="24"/>
          <w:szCs w:val="24"/>
          <w:lang w:eastAsia="en-US"/>
        </w:rPr>
      </w:pPr>
    </w:p>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3F6B2C38" w14:textId="77777777" w:rsidR="00E34B1E" w:rsidRPr="00F6499D" w:rsidRDefault="00E34B1E" w:rsidP="00E34B1E">
      <w:pPr>
        <w:autoSpaceDE w:val="0"/>
        <w:autoSpaceDN w:val="0"/>
        <w:adjustRightInd w:val="0"/>
      </w:pPr>
      <w:r w:rsidRPr="00F6499D">
        <w:t>A tanuló továbbhaladásának követelményeit az egyes iskolák pedagógiai programja tartalmazza.</w:t>
      </w:r>
    </w:p>
    <w:p w14:paraId="0D8C4161" w14:textId="77777777" w:rsidR="00E34B1E" w:rsidRPr="00F31339" w:rsidRDefault="00E34B1E" w:rsidP="00E34B1E">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9E09" w14:textId="77777777" w:rsidR="00B673E8" w:rsidRDefault="00B673E8" w:rsidP="001C53EC">
      <w:r>
        <w:separator/>
      </w:r>
    </w:p>
  </w:endnote>
  <w:endnote w:type="continuationSeparator" w:id="0">
    <w:p w14:paraId="2705A11F" w14:textId="77777777" w:rsidR="00B673E8" w:rsidRDefault="00B673E8"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AE26" w14:textId="77777777" w:rsidR="00B673E8" w:rsidRDefault="00B673E8" w:rsidP="001C53EC">
      <w:r>
        <w:separator/>
      </w:r>
    </w:p>
  </w:footnote>
  <w:footnote w:type="continuationSeparator" w:id="0">
    <w:p w14:paraId="04033169" w14:textId="77777777" w:rsidR="00B673E8" w:rsidRDefault="00B673E8"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93D99"/>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53A16"/>
    <w:rsid w:val="00A56FDF"/>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06277"/>
    <w:rsid w:val="00B139CB"/>
    <w:rsid w:val="00B13C6D"/>
    <w:rsid w:val="00B15562"/>
    <w:rsid w:val="00B3081A"/>
    <w:rsid w:val="00B416A5"/>
    <w:rsid w:val="00B673E8"/>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A43B8"/>
    <w:rsid w:val="00EB18DB"/>
    <w:rsid w:val="00EC600C"/>
    <w:rsid w:val="00ED3706"/>
    <w:rsid w:val="00ED554D"/>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3665</Words>
  <Characters>20893</Characters>
  <Application>Microsoft Office Word</Application>
  <DocSecurity>0</DocSecurity>
  <Lines>174</Lines>
  <Paragraphs>49</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2020-06-08T12:56:00Z</dcterms:created>
  <dcterms:modified xsi:type="dcterms:W3CDTF">2020-06-08T12:58:00Z</dcterms:modified>
</cp:coreProperties>
</file>